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4484D1" w14:textId="77777777" w:rsidR="00337C09" w:rsidRDefault="00B20A34" w:rsidP="00054AEB">
      <w:pPr>
        <w:spacing w:line="276" w:lineRule="auto"/>
        <w:ind w:right="-11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</w:t>
      </w:r>
    </w:p>
    <w:p w14:paraId="11292DBC" w14:textId="552E60CD" w:rsidR="00BA72A6" w:rsidRDefault="00BA72A6" w:rsidP="00054AEB">
      <w:pPr>
        <w:spacing w:line="276" w:lineRule="auto"/>
        <w:ind w:right="-11"/>
        <w:jc w:val="center"/>
        <w:rPr>
          <w:b/>
          <w:sz w:val="36"/>
          <w:szCs w:val="36"/>
        </w:rPr>
      </w:pPr>
      <w:r w:rsidRPr="00D64B5A">
        <w:rPr>
          <w:b/>
          <w:sz w:val="36"/>
          <w:szCs w:val="36"/>
        </w:rPr>
        <w:t>OPIS PRZEDMIOTU ZAMÓWIENIA</w:t>
      </w:r>
    </w:p>
    <w:p w14:paraId="04A6BD3E" w14:textId="77777777" w:rsidR="00A76FD1" w:rsidRPr="005F1D17" w:rsidRDefault="00A76FD1" w:rsidP="00054AEB">
      <w:pPr>
        <w:spacing w:line="276" w:lineRule="auto"/>
        <w:ind w:right="-11"/>
        <w:jc w:val="center"/>
        <w:rPr>
          <w:b/>
          <w:sz w:val="20"/>
          <w:szCs w:val="20"/>
        </w:rPr>
      </w:pPr>
    </w:p>
    <w:p w14:paraId="55137B6A" w14:textId="1F2AA57B" w:rsidR="0038388C" w:rsidRDefault="00E51B0F" w:rsidP="00B90A10">
      <w:pPr>
        <w:jc w:val="center"/>
        <w:rPr>
          <w:rFonts w:asciiTheme="majorHAnsi" w:hAnsiTheme="majorHAnsi" w:cstheme="minorHAnsi"/>
          <w:sz w:val="32"/>
          <w:szCs w:val="32"/>
        </w:rPr>
      </w:pPr>
      <w:r w:rsidRPr="00D64B5A">
        <w:rPr>
          <w:rFonts w:asciiTheme="majorHAnsi" w:hAnsiTheme="majorHAnsi" w:cstheme="minorHAnsi"/>
          <w:sz w:val="32"/>
          <w:szCs w:val="32"/>
        </w:rPr>
        <w:t>„</w:t>
      </w:r>
      <w:r w:rsidR="00912C55" w:rsidRPr="00912C55">
        <w:rPr>
          <w:rFonts w:asciiTheme="majorHAnsi" w:hAnsiTheme="majorHAnsi" w:cstheme="minorHAnsi"/>
          <w:sz w:val="32"/>
          <w:szCs w:val="32"/>
        </w:rPr>
        <w:t xml:space="preserve">Dostosowanie obiektu dla potrzeb osób niepełnosprawnych </w:t>
      </w:r>
      <w:r w:rsidR="005F1D17">
        <w:rPr>
          <w:rFonts w:asciiTheme="majorHAnsi" w:hAnsiTheme="majorHAnsi" w:cstheme="minorHAnsi"/>
          <w:sz w:val="32"/>
          <w:szCs w:val="32"/>
        </w:rPr>
        <w:br/>
      </w:r>
      <w:r w:rsidR="00912C55" w:rsidRPr="00912C55">
        <w:rPr>
          <w:rFonts w:asciiTheme="majorHAnsi" w:hAnsiTheme="majorHAnsi" w:cstheme="minorHAnsi"/>
          <w:sz w:val="32"/>
          <w:szCs w:val="32"/>
        </w:rPr>
        <w:t>i o ograniczonej możliwości poruszania się, zgodnie z wymogami TSI PRM na węzłach komunikacyjnych Bydgoszcz Leśna</w:t>
      </w:r>
      <w:r w:rsidR="00B90A10" w:rsidRPr="00D64B5A">
        <w:rPr>
          <w:rFonts w:asciiTheme="majorHAnsi" w:hAnsiTheme="majorHAnsi" w:cstheme="minorHAnsi"/>
          <w:sz w:val="32"/>
          <w:szCs w:val="32"/>
        </w:rPr>
        <w:t>”</w:t>
      </w:r>
    </w:p>
    <w:p w14:paraId="13C9B2A3" w14:textId="77777777" w:rsidR="00912C55" w:rsidRPr="00D64B5A" w:rsidRDefault="00912C55" w:rsidP="00B90A10">
      <w:pPr>
        <w:jc w:val="center"/>
        <w:rPr>
          <w:rFonts w:asciiTheme="majorHAnsi" w:hAnsiTheme="majorHAnsi" w:cstheme="minorHAnsi"/>
          <w:b/>
          <w:sz w:val="32"/>
          <w:szCs w:val="32"/>
        </w:rPr>
      </w:pPr>
    </w:p>
    <w:p w14:paraId="03E9DECC" w14:textId="77777777" w:rsidR="00542098" w:rsidRPr="00D64B5A" w:rsidRDefault="00542098" w:rsidP="005F1D17">
      <w:pPr>
        <w:pStyle w:val="Akapitzlist"/>
        <w:numPr>
          <w:ilvl w:val="0"/>
          <w:numId w:val="10"/>
        </w:numPr>
        <w:spacing w:after="120"/>
        <w:contextualSpacing w:val="0"/>
        <w:jc w:val="center"/>
        <w:rPr>
          <w:b/>
          <w:i/>
          <w:sz w:val="28"/>
          <w:szCs w:val="28"/>
        </w:rPr>
      </w:pPr>
      <w:r w:rsidRPr="00D64B5A">
        <w:rPr>
          <w:b/>
          <w:i/>
          <w:sz w:val="28"/>
          <w:szCs w:val="28"/>
        </w:rPr>
        <w:t>OPIS ZADANIA</w:t>
      </w:r>
    </w:p>
    <w:p w14:paraId="1B6A518E" w14:textId="63A48695" w:rsidR="00B55498" w:rsidRDefault="00542098" w:rsidP="005F1D17">
      <w:pPr>
        <w:pStyle w:val="Akapitzlist"/>
        <w:spacing w:after="120"/>
        <w:ind w:left="0"/>
        <w:contextualSpacing w:val="0"/>
        <w:jc w:val="both"/>
        <w:rPr>
          <w:rFonts w:cs="Arial"/>
        </w:rPr>
      </w:pPr>
      <w:r w:rsidRPr="00D64B5A">
        <w:rPr>
          <w:rFonts w:cs="Arial"/>
        </w:rPr>
        <w:t xml:space="preserve">Przedmiotem zamówienia są roboty budowlane w rozumieniu art. </w:t>
      </w:r>
      <w:r w:rsidR="002C0701" w:rsidRPr="00D64B5A">
        <w:rPr>
          <w:rFonts w:cs="Arial"/>
        </w:rPr>
        <w:t>7</w:t>
      </w:r>
      <w:r w:rsidRPr="00D64B5A">
        <w:rPr>
          <w:rFonts w:cs="Arial"/>
        </w:rPr>
        <w:t xml:space="preserve"> pkt </w:t>
      </w:r>
      <w:r w:rsidR="002C0701" w:rsidRPr="00D64B5A">
        <w:rPr>
          <w:rFonts w:cs="Arial"/>
        </w:rPr>
        <w:t>21</w:t>
      </w:r>
      <w:r w:rsidRPr="00D64B5A">
        <w:rPr>
          <w:rFonts w:cs="Arial"/>
        </w:rPr>
        <w:t xml:space="preserve"> ustawy z dnia </w:t>
      </w:r>
      <w:r w:rsidR="002C0701" w:rsidRPr="00D64B5A">
        <w:rPr>
          <w:rFonts w:cs="Arial"/>
        </w:rPr>
        <w:t>11</w:t>
      </w:r>
      <w:r w:rsidRPr="00D64B5A">
        <w:rPr>
          <w:rFonts w:cs="Arial"/>
        </w:rPr>
        <w:t xml:space="preserve"> </w:t>
      </w:r>
      <w:r w:rsidR="002C0701" w:rsidRPr="00D64B5A">
        <w:rPr>
          <w:rFonts w:cs="Arial"/>
        </w:rPr>
        <w:t>września</w:t>
      </w:r>
      <w:r w:rsidRPr="00D64B5A">
        <w:rPr>
          <w:rFonts w:cs="Arial"/>
        </w:rPr>
        <w:t xml:space="preserve"> 20</w:t>
      </w:r>
      <w:r w:rsidR="002C0701" w:rsidRPr="00D64B5A">
        <w:rPr>
          <w:rFonts w:cs="Arial"/>
        </w:rPr>
        <w:t>19</w:t>
      </w:r>
      <w:r w:rsidRPr="00D64B5A">
        <w:rPr>
          <w:rFonts w:cs="Arial"/>
        </w:rPr>
        <w:t xml:space="preserve">r. Prawo zamówień publicznych - dalej </w:t>
      </w:r>
      <w:r w:rsidR="00054AEB" w:rsidRPr="00D64B5A">
        <w:rPr>
          <w:rFonts w:cs="Arial"/>
        </w:rPr>
        <w:t>„UPZP”</w:t>
      </w:r>
      <w:r w:rsidRPr="00D64B5A">
        <w:rPr>
          <w:rFonts w:cs="Arial"/>
        </w:rPr>
        <w:t xml:space="preserve"> polegające na</w:t>
      </w:r>
      <w:r w:rsidR="00054AEB" w:rsidRPr="00D64B5A">
        <w:rPr>
          <w:rFonts w:cs="Arial"/>
        </w:rPr>
        <w:t xml:space="preserve"> </w:t>
      </w:r>
      <w:r w:rsidR="00AD78FC" w:rsidRPr="00D64B5A">
        <w:rPr>
          <w:rFonts w:cs="Arial"/>
        </w:rPr>
        <w:t>budowie</w:t>
      </w:r>
      <w:r w:rsidRPr="00D64B5A">
        <w:rPr>
          <w:rFonts w:cs="Arial"/>
        </w:rPr>
        <w:t xml:space="preserve"> w rozumieniu art. 3 </w:t>
      </w:r>
      <w:r w:rsidR="009B6226">
        <w:rPr>
          <w:rFonts w:cs="Arial"/>
        </w:rPr>
        <w:br/>
      </w:r>
      <w:r w:rsidRPr="00D64B5A">
        <w:rPr>
          <w:rFonts w:cs="Arial"/>
        </w:rPr>
        <w:t>pkt.</w:t>
      </w:r>
      <w:r w:rsidR="00054AEB" w:rsidRPr="00D64B5A">
        <w:rPr>
          <w:rFonts w:cs="Arial"/>
        </w:rPr>
        <w:t xml:space="preserve"> 6 i</w:t>
      </w:r>
      <w:r w:rsidRPr="00D64B5A">
        <w:rPr>
          <w:rFonts w:cs="Arial"/>
        </w:rPr>
        <w:t xml:space="preserve"> 7a ustawy z dnia 7 lipca 1994r. Prawo budowlane - dalej „</w:t>
      </w:r>
      <w:proofErr w:type="spellStart"/>
      <w:r w:rsidRPr="00D64B5A">
        <w:rPr>
          <w:rFonts w:cs="Arial"/>
        </w:rPr>
        <w:t>uPb</w:t>
      </w:r>
      <w:proofErr w:type="spellEnd"/>
      <w:r w:rsidRPr="00D64B5A">
        <w:rPr>
          <w:rFonts w:cs="Arial"/>
        </w:rPr>
        <w:t>”, w zakresie i na warunkach wykonania zamówienia, szczegółowo określonych w:</w:t>
      </w:r>
    </w:p>
    <w:p w14:paraId="4BBD5D96" w14:textId="3EA42577" w:rsidR="000E23B1" w:rsidRPr="00B55498" w:rsidRDefault="000E23B1" w:rsidP="005F1D17">
      <w:pPr>
        <w:pStyle w:val="Akapitzlist"/>
        <w:spacing w:after="240"/>
        <w:ind w:left="0"/>
        <w:contextualSpacing w:val="0"/>
        <w:jc w:val="both"/>
        <w:rPr>
          <w:rFonts w:cs="Arial"/>
          <w:b/>
        </w:rPr>
      </w:pPr>
      <w:r w:rsidRPr="00B55498">
        <w:rPr>
          <w:rFonts w:cs="Arial"/>
        </w:rPr>
        <w:t>dokumentacji projektowej (DP) oraz specyfikacjach technicznych wykonania i odbioru robót</w:t>
      </w:r>
      <w:r w:rsidR="00FD3399" w:rsidRPr="00B55498">
        <w:rPr>
          <w:rFonts w:cs="Arial"/>
        </w:rPr>
        <w:t xml:space="preserve"> </w:t>
      </w:r>
      <w:r w:rsidRPr="00B55498">
        <w:rPr>
          <w:rFonts w:cs="Arial"/>
        </w:rPr>
        <w:t>budowlanych (S</w:t>
      </w:r>
      <w:r w:rsidR="00D64B5A" w:rsidRPr="00B55498">
        <w:rPr>
          <w:rFonts w:cs="Arial"/>
        </w:rPr>
        <w:t>TWIORB)</w:t>
      </w:r>
      <w:r w:rsidR="00B55498">
        <w:rPr>
          <w:rFonts w:cs="Arial"/>
        </w:rPr>
        <w:t xml:space="preserve"> </w:t>
      </w:r>
      <w:r w:rsidR="00647D38" w:rsidRPr="00B55498">
        <w:rPr>
          <w:rFonts w:cs="Arial"/>
        </w:rPr>
        <w:t>-</w:t>
      </w:r>
      <w:r w:rsidR="00B55498">
        <w:rPr>
          <w:rFonts w:cs="Arial"/>
        </w:rPr>
        <w:t xml:space="preserve"> </w:t>
      </w:r>
      <w:r w:rsidR="00B53A72" w:rsidRPr="00B55498">
        <w:rPr>
          <w:rFonts w:cs="Arial"/>
        </w:rPr>
        <w:t xml:space="preserve">„Dostosowanie obiektu dla potrzeb osób niepełnosprawnych i o </w:t>
      </w:r>
      <w:r w:rsidR="00B53A72" w:rsidRPr="00D87E7F">
        <w:rPr>
          <w:rFonts w:cs="Arial"/>
        </w:rPr>
        <w:t>ograniczonej możliwości poruszania się, zgodnie z wymogami TSI PRM na węźle komunikacyjnym  Bydgoszcz</w:t>
      </w:r>
      <w:r w:rsidR="00647D38" w:rsidRPr="00D87E7F">
        <w:rPr>
          <w:rFonts w:cs="Arial"/>
        </w:rPr>
        <w:t xml:space="preserve"> </w:t>
      </w:r>
      <w:r w:rsidR="009B6226" w:rsidRPr="00D87E7F">
        <w:rPr>
          <w:rFonts w:cs="Arial"/>
        </w:rPr>
        <w:t>Leśna</w:t>
      </w:r>
      <w:r w:rsidR="00B53A72" w:rsidRPr="00D87E7F">
        <w:rPr>
          <w:rFonts w:cs="Arial"/>
        </w:rPr>
        <w:t xml:space="preserve">, na zadaniu inwestycyjnym pn. „Budowa wiaduktów i przystanków kolejowych w bydgosko-toruńskim obszarze metropolitalnym </w:t>
      </w:r>
      <w:proofErr w:type="spellStart"/>
      <w:r w:rsidR="00B53A72" w:rsidRPr="00D87E7F">
        <w:rPr>
          <w:rFonts w:cs="Arial"/>
        </w:rPr>
        <w:t>BiT</w:t>
      </w:r>
      <w:proofErr w:type="spellEnd"/>
      <w:r w:rsidR="00B53A72" w:rsidRPr="00D87E7F">
        <w:rPr>
          <w:rFonts w:cs="Arial"/>
        </w:rPr>
        <w:t>-City</w:t>
      </w:r>
      <w:r w:rsidR="0074161D" w:rsidRPr="00D87E7F">
        <w:rPr>
          <w:rFonts w:cs="Arial"/>
        </w:rPr>
        <w:t xml:space="preserve"> </w:t>
      </w:r>
      <w:r w:rsidR="00B53A72" w:rsidRPr="00D87E7F">
        <w:rPr>
          <w:rFonts w:cs="Arial"/>
        </w:rPr>
        <w:t>Bydgoszcz”, opracowanym przez Eco-Investment Poland Sp</w:t>
      </w:r>
      <w:r w:rsidR="00B53A72" w:rsidRPr="00B55498">
        <w:rPr>
          <w:rFonts w:cs="Arial"/>
        </w:rPr>
        <w:t>. z o.o. ul. Filtrowa 64/45, 02-055 Warszawa</w:t>
      </w:r>
    </w:p>
    <w:p w14:paraId="233984CD" w14:textId="633F0349" w:rsidR="000E23B1" w:rsidRPr="00B55498" w:rsidRDefault="00647D38" w:rsidP="00B55498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B55498">
        <w:rPr>
          <w:rFonts w:asciiTheme="minorHAnsi" w:hAnsiTheme="minorHAnsi" w:cstheme="minorHAnsi"/>
          <w:b/>
          <w:bCs/>
          <w:sz w:val="22"/>
          <w:szCs w:val="22"/>
        </w:rPr>
        <w:t>Zakres zadania obejmuje:</w:t>
      </w:r>
    </w:p>
    <w:p w14:paraId="4DF21EA5" w14:textId="38E026C4" w:rsidR="00647D38" w:rsidRPr="00B55498" w:rsidRDefault="00647D38" w:rsidP="00B55498">
      <w:pPr>
        <w:pStyle w:val="Akapitzlist"/>
        <w:numPr>
          <w:ilvl w:val="0"/>
          <w:numId w:val="47"/>
        </w:numPr>
        <w:ind w:left="426" w:hanging="426"/>
        <w:rPr>
          <w:rFonts w:asciiTheme="minorHAnsi" w:hAnsiTheme="minorHAnsi" w:cstheme="minorHAnsi"/>
          <w:bCs/>
          <w:i/>
          <w:iCs/>
          <w:u w:val="single"/>
        </w:rPr>
      </w:pPr>
      <w:r w:rsidRPr="00B55498">
        <w:rPr>
          <w:rFonts w:asciiTheme="minorHAnsi" w:hAnsiTheme="minorHAnsi" w:cstheme="minorHAnsi"/>
          <w:bCs/>
          <w:i/>
          <w:iCs/>
          <w:u w:val="single"/>
        </w:rPr>
        <w:t>w branży perony i mała architektura m.in.:</w:t>
      </w:r>
    </w:p>
    <w:p w14:paraId="5C8E7954" w14:textId="7B3E659E" w:rsidR="00647D38" w:rsidRPr="00B55498" w:rsidRDefault="00647D38" w:rsidP="00B55498">
      <w:pPr>
        <w:pStyle w:val="Akapitzlist"/>
        <w:numPr>
          <w:ilvl w:val="0"/>
          <w:numId w:val="48"/>
        </w:numPr>
        <w:ind w:left="851"/>
        <w:rPr>
          <w:rFonts w:asciiTheme="minorHAnsi" w:hAnsiTheme="minorHAnsi" w:cstheme="minorHAnsi"/>
          <w:bCs/>
        </w:rPr>
      </w:pPr>
      <w:r w:rsidRPr="00B55498">
        <w:rPr>
          <w:rFonts w:asciiTheme="minorHAnsi" w:hAnsiTheme="minorHAnsi" w:cstheme="minorHAnsi"/>
          <w:bCs/>
        </w:rPr>
        <w:t>wymianę istniejących elementów ostrzegawczych i prowadzących,</w:t>
      </w:r>
    </w:p>
    <w:p w14:paraId="6E9F8364" w14:textId="637650F6" w:rsidR="00647D38" w:rsidRPr="00B55498" w:rsidRDefault="00647D38" w:rsidP="00B55498">
      <w:pPr>
        <w:pStyle w:val="Akapitzlist"/>
        <w:numPr>
          <w:ilvl w:val="0"/>
          <w:numId w:val="48"/>
        </w:numPr>
        <w:ind w:left="851"/>
        <w:rPr>
          <w:rFonts w:asciiTheme="minorHAnsi" w:hAnsiTheme="minorHAnsi" w:cstheme="minorHAnsi"/>
          <w:bCs/>
        </w:rPr>
      </w:pPr>
      <w:r w:rsidRPr="00B55498">
        <w:rPr>
          <w:rFonts w:asciiTheme="minorHAnsi" w:hAnsiTheme="minorHAnsi" w:cstheme="minorHAnsi"/>
          <w:bCs/>
        </w:rPr>
        <w:t>wykonanie nowych ścieżek  prowadzących oraz pól uwagi na istniejących chodnikach oraz w tunelu pod torami</w:t>
      </w:r>
    </w:p>
    <w:p w14:paraId="23B4C647" w14:textId="3AF557AB" w:rsidR="00647D38" w:rsidRPr="00B55498" w:rsidRDefault="00647D38" w:rsidP="00B55498">
      <w:pPr>
        <w:pStyle w:val="Akapitzlist"/>
        <w:numPr>
          <w:ilvl w:val="0"/>
          <w:numId w:val="48"/>
        </w:numPr>
        <w:ind w:left="851"/>
        <w:rPr>
          <w:rFonts w:asciiTheme="minorHAnsi" w:hAnsiTheme="minorHAnsi" w:cstheme="minorHAnsi"/>
        </w:rPr>
      </w:pPr>
      <w:r w:rsidRPr="00B55498">
        <w:rPr>
          <w:rFonts w:asciiTheme="minorHAnsi" w:hAnsiTheme="minorHAnsi" w:cstheme="minorHAnsi"/>
        </w:rPr>
        <w:t>odnowienie kontrastowego oznakowania wizualnego w przejściu pod torami</w:t>
      </w:r>
    </w:p>
    <w:p w14:paraId="042325DA" w14:textId="45981C07" w:rsidR="00647D38" w:rsidRPr="00B55498" w:rsidRDefault="00647D38" w:rsidP="00B55498">
      <w:pPr>
        <w:pStyle w:val="Akapitzlist"/>
        <w:numPr>
          <w:ilvl w:val="0"/>
          <w:numId w:val="48"/>
        </w:numPr>
        <w:ind w:left="851"/>
        <w:rPr>
          <w:rFonts w:asciiTheme="minorHAnsi" w:hAnsiTheme="minorHAnsi" w:cstheme="minorHAnsi"/>
        </w:rPr>
      </w:pPr>
      <w:r w:rsidRPr="00B55498">
        <w:rPr>
          <w:rFonts w:asciiTheme="minorHAnsi" w:hAnsiTheme="minorHAnsi" w:cstheme="minorHAnsi"/>
        </w:rPr>
        <w:t>wykonanie piktogramów „miejsce na wózek inwalidzki”,</w:t>
      </w:r>
    </w:p>
    <w:p w14:paraId="545A8BCA" w14:textId="414828A7" w:rsidR="00647D38" w:rsidRPr="00B55498" w:rsidRDefault="00647D38" w:rsidP="00B55498">
      <w:pPr>
        <w:pStyle w:val="Akapitzlist"/>
        <w:numPr>
          <w:ilvl w:val="0"/>
          <w:numId w:val="48"/>
        </w:numPr>
        <w:ind w:left="851"/>
        <w:rPr>
          <w:rFonts w:asciiTheme="minorHAnsi" w:hAnsiTheme="minorHAnsi" w:cstheme="minorHAnsi"/>
        </w:rPr>
      </w:pPr>
      <w:r w:rsidRPr="00B55498">
        <w:rPr>
          <w:rFonts w:asciiTheme="minorHAnsi" w:hAnsiTheme="minorHAnsi" w:cstheme="minorHAnsi"/>
        </w:rPr>
        <w:t>wykonanie piktogramów „zakaz palenia”,</w:t>
      </w:r>
    </w:p>
    <w:p w14:paraId="75AE3C44" w14:textId="188A33B7" w:rsidR="00647D38" w:rsidRPr="00B55498" w:rsidRDefault="00647D38" w:rsidP="00B55498">
      <w:pPr>
        <w:pStyle w:val="Akapitzlist"/>
        <w:numPr>
          <w:ilvl w:val="0"/>
          <w:numId w:val="48"/>
        </w:numPr>
        <w:ind w:left="851"/>
        <w:rPr>
          <w:rFonts w:asciiTheme="minorHAnsi" w:hAnsiTheme="minorHAnsi" w:cstheme="minorHAnsi"/>
        </w:rPr>
      </w:pPr>
      <w:r w:rsidRPr="00B55498">
        <w:rPr>
          <w:rFonts w:asciiTheme="minorHAnsi" w:hAnsiTheme="minorHAnsi" w:cstheme="minorHAnsi"/>
        </w:rPr>
        <w:t>montaż balustrad – podwójnych pochwytów</w:t>
      </w:r>
    </w:p>
    <w:p w14:paraId="49ACB277" w14:textId="4150C367" w:rsidR="00647D38" w:rsidRPr="00B55498" w:rsidRDefault="00647D38" w:rsidP="00B55498">
      <w:pPr>
        <w:pStyle w:val="Akapitzlist"/>
        <w:numPr>
          <w:ilvl w:val="0"/>
          <w:numId w:val="48"/>
        </w:numPr>
        <w:ind w:left="851"/>
        <w:rPr>
          <w:rFonts w:asciiTheme="minorHAnsi" w:hAnsiTheme="minorHAnsi" w:cstheme="minorHAnsi"/>
        </w:rPr>
      </w:pPr>
      <w:r w:rsidRPr="00B55498">
        <w:rPr>
          <w:rFonts w:asciiTheme="minorHAnsi" w:hAnsiTheme="minorHAnsi" w:cstheme="minorHAnsi"/>
        </w:rPr>
        <w:t>montaż tabliczek kierunkowych w języku Braille’a;</w:t>
      </w:r>
    </w:p>
    <w:p w14:paraId="0A8DECEE" w14:textId="4DB2A964" w:rsidR="00647D38" w:rsidRPr="00B55498" w:rsidRDefault="00647D38" w:rsidP="00B55498">
      <w:pPr>
        <w:pStyle w:val="Akapitzlist"/>
        <w:numPr>
          <w:ilvl w:val="0"/>
          <w:numId w:val="48"/>
        </w:numPr>
        <w:spacing w:after="120"/>
        <w:ind w:left="850" w:hanging="357"/>
        <w:contextualSpacing w:val="0"/>
        <w:rPr>
          <w:rFonts w:asciiTheme="minorHAnsi" w:hAnsiTheme="minorHAnsi" w:cstheme="minorHAnsi"/>
        </w:rPr>
      </w:pPr>
      <w:r w:rsidRPr="00B55498">
        <w:rPr>
          <w:rFonts w:asciiTheme="minorHAnsi" w:eastAsia="Times New Roman" w:hAnsiTheme="minorHAnsi" w:cstheme="minorHAnsi"/>
          <w:lang w:eastAsia="pl-PL"/>
        </w:rPr>
        <w:t>wykonanie pasów ostrzegawczych na przeszkodach   szklanych w budynku dworca</w:t>
      </w:r>
    </w:p>
    <w:p w14:paraId="7F72AEFD" w14:textId="6891F6A7" w:rsidR="00647D38" w:rsidRPr="00B55498" w:rsidRDefault="00647D38" w:rsidP="00B55498">
      <w:pPr>
        <w:pStyle w:val="Akapitzlist"/>
        <w:numPr>
          <w:ilvl w:val="0"/>
          <w:numId w:val="47"/>
        </w:numPr>
        <w:ind w:left="426" w:hanging="426"/>
        <w:rPr>
          <w:rFonts w:asciiTheme="minorHAnsi" w:hAnsiTheme="minorHAnsi" w:cstheme="minorHAnsi"/>
          <w:i/>
          <w:iCs/>
          <w:u w:val="single"/>
        </w:rPr>
      </w:pPr>
      <w:r w:rsidRPr="00B55498">
        <w:rPr>
          <w:rFonts w:asciiTheme="minorHAnsi" w:hAnsiTheme="minorHAnsi" w:cstheme="minorHAnsi"/>
          <w:i/>
          <w:iCs/>
          <w:u w:val="single"/>
        </w:rPr>
        <w:t>w branży elektrycznej m.in.:</w:t>
      </w:r>
    </w:p>
    <w:p w14:paraId="7FEEFEFB" w14:textId="646D9B2D" w:rsidR="00647D38" w:rsidRPr="00B55498" w:rsidRDefault="00647D38" w:rsidP="00B55498">
      <w:pPr>
        <w:pStyle w:val="Akapitzlist"/>
        <w:numPr>
          <w:ilvl w:val="0"/>
          <w:numId w:val="49"/>
        </w:numPr>
        <w:spacing w:after="120"/>
        <w:ind w:left="850" w:hanging="357"/>
        <w:contextualSpacing w:val="0"/>
        <w:rPr>
          <w:rFonts w:asciiTheme="minorHAnsi" w:hAnsiTheme="minorHAnsi" w:cstheme="minorHAnsi"/>
        </w:rPr>
      </w:pPr>
      <w:r w:rsidRPr="00B55498">
        <w:rPr>
          <w:rFonts w:asciiTheme="minorHAnsi" w:hAnsiTheme="minorHAnsi" w:cstheme="minorHAnsi"/>
        </w:rPr>
        <w:t>poprawę oświetlenia peronów nr 1 i 2, stref dojść do peronów nr 1 i 2, doświetlenie tablic informacyjnych i wiat w celu wyeliminowania niezgodności parametrów świetlnych z wymaganiami stawianymi oświetleniu,  poprzez demontaż istniejących  opraw oświetleniowych  na istniejących słupach i montaż nowych opraw .</w:t>
      </w:r>
    </w:p>
    <w:p w14:paraId="7E624475" w14:textId="09335586" w:rsidR="00647D38" w:rsidRPr="00B55498" w:rsidRDefault="00647D38" w:rsidP="00B55498">
      <w:pPr>
        <w:pStyle w:val="Akapitzlist"/>
        <w:numPr>
          <w:ilvl w:val="0"/>
          <w:numId w:val="47"/>
        </w:numPr>
        <w:ind w:left="426" w:hanging="426"/>
        <w:rPr>
          <w:rFonts w:asciiTheme="minorHAnsi" w:hAnsiTheme="minorHAnsi" w:cstheme="minorHAnsi"/>
          <w:i/>
          <w:iCs/>
          <w:u w:val="single"/>
        </w:rPr>
      </w:pPr>
      <w:r w:rsidRPr="00B55498">
        <w:rPr>
          <w:rFonts w:asciiTheme="minorHAnsi" w:hAnsiTheme="minorHAnsi" w:cstheme="minorHAnsi"/>
          <w:i/>
          <w:iCs/>
          <w:u w:val="single"/>
        </w:rPr>
        <w:t>w  branży teletechnicznej m.in.:</w:t>
      </w:r>
    </w:p>
    <w:p w14:paraId="4CBD8784" w14:textId="6112F625" w:rsidR="00647D38" w:rsidRPr="00B55498" w:rsidRDefault="00647D38" w:rsidP="00B55498">
      <w:pPr>
        <w:pStyle w:val="Akapitzlist"/>
        <w:numPr>
          <w:ilvl w:val="0"/>
          <w:numId w:val="49"/>
        </w:numPr>
        <w:ind w:left="851"/>
        <w:rPr>
          <w:rFonts w:asciiTheme="minorHAnsi" w:hAnsiTheme="minorHAnsi" w:cstheme="minorHAnsi"/>
        </w:rPr>
      </w:pPr>
      <w:r w:rsidRPr="00B55498">
        <w:rPr>
          <w:rFonts w:asciiTheme="minorHAnsi" w:hAnsiTheme="minorHAnsi" w:cstheme="minorHAnsi"/>
        </w:rPr>
        <w:t xml:space="preserve">wykonanie instalacji systemu </w:t>
      </w:r>
      <w:proofErr w:type="spellStart"/>
      <w:r w:rsidRPr="00B55498">
        <w:rPr>
          <w:rFonts w:asciiTheme="minorHAnsi" w:hAnsiTheme="minorHAnsi" w:cstheme="minorHAnsi"/>
        </w:rPr>
        <w:t>przyzywowego</w:t>
      </w:r>
      <w:proofErr w:type="spellEnd"/>
      <w:r w:rsidRPr="00B55498">
        <w:rPr>
          <w:rFonts w:asciiTheme="minorHAnsi" w:hAnsiTheme="minorHAnsi" w:cstheme="minorHAnsi"/>
        </w:rPr>
        <w:t xml:space="preserve"> w pomieszczeniu WC dla  niepełnosprawnych w budynku dworca PKP.</w:t>
      </w:r>
    </w:p>
    <w:p w14:paraId="3BAC6EB4" w14:textId="424C59C0" w:rsidR="00F75110" w:rsidRPr="00B55498" w:rsidRDefault="000B5D1C" w:rsidP="005F1D17">
      <w:pPr>
        <w:pStyle w:val="LPTnormalny"/>
        <w:rPr>
          <w:strike/>
          <w:sz w:val="22"/>
          <w:szCs w:val="22"/>
        </w:rPr>
      </w:pPr>
      <w:r w:rsidRPr="00D64B5A">
        <w:rPr>
          <w:sz w:val="22"/>
          <w:szCs w:val="22"/>
        </w:rPr>
        <w:t>Szczegółowy z</w:t>
      </w:r>
      <w:r w:rsidR="007C4A51" w:rsidRPr="00D64B5A">
        <w:rPr>
          <w:sz w:val="22"/>
          <w:szCs w:val="22"/>
        </w:rPr>
        <w:t>akres zamówienia został</w:t>
      </w:r>
      <w:r w:rsidR="00245051">
        <w:rPr>
          <w:sz w:val="22"/>
          <w:szCs w:val="22"/>
        </w:rPr>
        <w:t xml:space="preserve"> </w:t>
      </w:r>
      <w:r w:rsidR="007C4A51" w:rsidRPr="00D64B5A">
        <w:rPr>
          <w:sz w:val="22"/>
          <w:szCs w:val="22"/>
        </w:rPr>
        <w:t xml:space="preserve">określony w </w:t>
      </w:r>
      <w:r w:rsidR="007C4A51" w:rsidRPr="00D87E7F">
        <w:rPr>
          <w:sz w:val="22"/>
          <w:szCs w:val="22"/>
        </w:rPr>
        <w:t xml:space="preserve">dokumentacji projektowej, </w:t>
      </w:r>
      <w:r w:rsidR="00B55498" w:rsidRPr="00D87E7F">
        <w:rPr>
          <w:rFonts w:cs="Arial"/>
        </w:rPr>
        <w:t>STWIORB</w:t>
      </w:r>
      <w:r w:rsidR="00B55498" w:rsidRPr="00D87E7F">
        <w:rPr>
          <w:sz w:val="22"/>
          <w:szCs w:val="22"/>
        </w:rPr>
        <w:t xml:space="preserve"> </w:t>
      </w:r>
      <w:r w:rsidR="007C4A51" w:rsidRPr="00D87E7F">
        <w:rPr>
          <w:sz w:val="22"/>
          <w:szCs w:val="22"/>
        </w:rPr>
        <w:t xml:space="preserve">oraz </w:t>
      </w:r>
      <w:r w:rsidR="00B55498" w:rsidRPr="00D87E7F">
        <w:rPr>
          <w:sz w:val="22"/>
          <w:szCs w:val="22"/>
        </w:rPr>
        <w:t>projektowanych postanowieniach Umowy</w:t>
      </w:r>
      <w:r w:rsidR="007C4A51" w:rsidRPr="00D87E7F">
        <w:rPr>
          <w:sz w:val="22"/>
          <w:szCs w:val="22"/>
        </w:rPr>
        <w:t>.</w:t>
      </w:r>
      <w:r w:rsidR="00F75110" w:rsidRPr="00D64B5A">
        <w:rPr>
          <w:sz w:val="22"/>
          <w:szCs w:val="22"/>
        </w:rPr>
        <w:t xml:space="preserve"> </w:t>
      </w:r>
    </w:p>
    <w:p w14:paraId="38C63F2F" w14:textId="2BBB3B39" w:rsidR="007C4A51" w:rsidRDefault="00F75110" w:rsidP="005F1D17">
      <w:pPr>
        <w:pStyle w:val="LPTnormalny"/>
        <w:rPr>
          <w:sz w:val="22"/>
          <w:szCs w:val="22"/>
        </w:rPr>
      </w:pPr>
      <w:r w:rsidRPr="00D64B5A">
        <w:rPr>
          <w:sz w:val="22"/>
          <w:szCs w:val="22"/>
        </w:rPr>
        <w:lastRenderedPageBreak/>
        <w:t>Wykonawca zobowiązany jest w ofercie uwzględnić wszystkie roboty zawarte w dokumentacji projektowej niezbędne do wykonania przedmiotu zamówienia zgodnie z obowiązującymi przepisami oraz osiągnięcia celu.</w:t>
      </w:r>
    </w:p>
    <w:p w14:paraId="19B4626A" w14:textId="2B9EBB58" w:rsidR="00F75110" w:rsidRPr="00D64B5A" w:rsidRDefault="00F75110" w:rsidP="005F1D17">
      <w:pPr>
        <w:pStyle w:val="LPTnormalny"/>
        <w:rPr>
          <w:sz w:val="22"/>
          <w:szCs w:val="22"/>
        </w:rPr>
      </w:pPr>
      <w:r w:rsidRPr="00D87E7F">
        <w:rPr>
          <w:spacing w:val="-2"/>
          <w:sz w:val="22"/>
          <w:szCs w:val="22"/>
        </w:rPr>
        <w:t>Roboty budowlane będące przedmiotem zamówienia jak wyżej należy wykonać zgodnie z:</w:t>
      </w:r>
      <w:r w:rsidR="00D87E7F" w:rsidRPr="00D87E7F">
        <w:rPr>
          <w:spacing w:val="-2"/>
          <w:sz w:val="22"/>
          <w:szCs w:val="22"/>
        </w:rPr>
        <w:t xml:space="preserve"> </w:t>
      </w:r>
      <w:r w:rsidRPr="00D87E7F">
        <w:rPr>
          <w:spacing w:val="-2"/>
          <w:sz w:val="22"/>
          <w:szCs w:val="22"/>
        </w:rPr>
        <w:t>dokumentacją</w:t>
      </w:r>
      <w:r w:rsidRPr="00D64B5A">
        <w:rPr>
          <w:sz w:val="22"/>
          <w:szCs w:val="22"/>
        </w:rPr>
        <w:t xml:space="preserve"> projektową, decyzjami administracyjnymi, uzgodnieniami, specyfikacjami technicznymi wykonania </w:t>
      </w:r>
      <w:r w:rsidR="00D87E7F">
        <w:rPr>
          <w:sz w:val="22"/>
          <w:szCs w:val="22"/>
        </w:rPr>
        <w:br/>
      </w:r>
      <w:r w:rsidRPr="00D64B5A">
        <w:rPr>
          <w:sz w:val="22"/>
          <w:szCs w:val="22"/>
        </w:rPr>
        <w:t xml:space="preserve">i odbioru robót budowlanych, obowiązującymi przepisami, w tym w szczególności z przepisami ustawy z dnia 7 lipca 1994r. Prawo budowlane oraz zasadami wiedzy technicznej. </w:t>
      </w:r>
    </w:p>
    <w:p w14:paraId="4C35F194" w14:textId="75454BE1" w:rsidR="007C4A51" w:rsidRPr="00D64B5A" w:rsidRDefault="007C4A51" w:rsidP="005F1D17">
      <w:pPr>
        <w:pStyle w:val="LPTnormalny"/>
        <w:rPr>
          <w:sz w:val="22"/>
          <w:szCs w:val="22"/>
          <w:u w:val="single"/>
        </w:rPr>
      </w:pPr>
      <w:r w:rsidRPr="00D64B5A">
        <w:rPr>
          <w:sz w:val="22"/>
          <w:szCs w:val="22"/>
          <w:u w:val="single"/>
        </w:rPr>
        <w:t xml:space="preserve">Wykonawca zgodnie </w:t>
      </w:r>
      <w:r w:rsidR="0070494B" w:rsidRPr="00D64B5A">
        <w:rPr>
          <w:sz w:val="22"/>
          <w:szCs w:val="22"/>
          <w:u w:val="single"/>
        </w:rPr>
        <w:t xml:space="preserve">z </w:t>
      </w:r>
      <w:r w:rsidR="0070494B" w:rsidRPr="00D87E7F">
        <w:rPr>
          <w:sz w:val="22"/>
          <w:szCs w:val="22"/>
          <w:u w:val="single"/>
        </w:rPr>
        <w:t xml:space="preserve">postanowieniami </w:t>
      </w:r>
      <w:r w:rsidR="00B55498" w:rsidRPr="00D87E7F">
        <w:rPr>
          <w:sz w:val="22"/>
          <w:szCs w:val="22"/>
          <w:u w:val="single"/>
        </w:rPr>
        <w:t xml:space="preserve">projektowanych postanowieniach Umowy </w:t>
      </w:r>
      <w:r w:rsidRPr="00D87E7F">
        <w:rPr>
          <w:sz w:val="22"/>
          <w:szCs w:val="22"/>
          <w:u w:val="single"/>
        </w:rPr>
        <w:t>zobowiązany jest do p</w:t>
      </w:r>
      <w:r w:rsidR="0070494B" w:rsidRPr="00D87E7F">
        <w:rPr>
          <w:sz w:val="22"/>
          <w:szCs w:val="22"/>
          <w:u w:val="single"/>
        </w:rPr>
        <w:t xml:space="preserve">rzedstawienia </w:t>
      </w:r>
      <w:r w:rsidRPr="00D87E7F">
        <w:rPr>
          <w:sz w:val="22"/>
          <w:szCs w:val="22"/>
          <w:u w:val="single"/>
        </w:rPr>
        <w:t xml:space="preserve"> ryczałtowej ceny ofertowej. </w:t>
      </w:r>
      <w:r w:rsidR="0070494B" w:rsidRPr="00D87E7F">
        <w:rPr>
          <w:sz w:val="22"/>
          <w:szCs w:val="22"/>
          <w:u w:val="single"/>
        </w:rPr>
        <w:t xml:space="preserve">Wynagrodzenie za realizację zadania, zgodnie </w:t>
      </w:r>
      <w:r w:rsidR="00D87E7F" w:rsidRPr="00D87E7F">
        <w:rPr>
          <w:sz w:val="22"/>
          <w:szCs w:val="22"/>
          <w:u w:val="single"/>
        </w:rPr>
        <w:br/>
      </w:r>
      <w:r w:rsidR="0070494B" w:rsidRPr="00D87E7F">
        <w:rPr>
          <w:sz w:val="22"/>
          <w:szCs w:val="22"/>
          <w:u w:val="single"/>
        </w:rPr>
        <w:t xml:space="preserve">z </w:t>
      </w:r>
      <w:r w:rsidR="00B55498" w:rsidRPr="00D87E7F">
        <w:rPr>
          <w:sz w:val="22"/>
          <w:szCs w:val="22"/>
          <w:u w:val="single"/>
        </w:rPr>
        <w:t>projektowanymi postanowieniami Umowy</w:t>
      </w:r>
      <w:r w:rsidR="0070494B" w:rsidRPr="00D87E7F">
        <w:rPr>
          <w:sz w:val="22"/>
          <w:szCs w:val="22"/>
          <w:u w:val="single"/>
        </w:rPr>
        <w:t xml:space="preserve"> będzie miało charakter ryczałtowy</w:t>
      </w:r>
      <w:r w:rsidRPr="00D87E7F">
        <w:rPr>
          <w:sz w:val="22"/>
          <w:szCs w:val="22"/>
          <w:u w:val="single"/>
        </w:rPr>
        <w:t>.</w:t>
      </w:r>
      <w:r w:rsidR="003A1913" w:rsidRPr="00D87E7F">
        <w:t xml:space="preserve"> </w:t>
      </w:r>
      <w:r w:rsidR="003A1913" w:rsidRPr="00D87E7F">
        <w:rPr>
          <w:sz w:val="22"/>
          <w:szCs w:val="22"/>
          <w:u w:val="single"/>
        </w:rPr>
        <w:t>Załączone przedmiary maja wyłącznie charakter poglądowy</w:t>
      </w:r>
      <w:r w:rsidR="003A1913">
        <w:rPr>
          <w:sz w:val="22"/>
          <w:szCs w:val="22"/>
          <w:u w:val="single"/>
        </w:rPr>
        <w:t xml:space="preserve"> i nie stanowią podstawy do wyceny. </w:t>
      </w:r>
    </w:p>
    <w:p w14:paraId="66F87756" w14:textId="77777777" w:rsidR="00027B26" w:rsidRPr="00D64B5A" w:rsidRDefault="00027B26" w:rsidP="005F1D17">
      <w:pPr>
        <w:spacing w:after="120"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D64B5A">
        <w:rPr>
          <w:rFonts w:asciiTheme="minorHAnsi" w:hAnsiTheme="minorHAnsi" w:cstheme="minorHAnsi"/>
          <w:b/>
          <w:u w:val="single"/>
        </w:rPr>
        <w:t>Uwagi realizacyjne</w:t>
      </w:r>
    </w:p>
    <w:p w14:paraId="65070ABD" w14:textId="77777777" w:rsidR="00027B26" w:rsidRDefault="00027B26" w:rsidP="005F1D17">
      <w:pPr>
        <w:pStyle w:val="LPTnormalny"/>
        <w:numPr>
          <w:ilvl w:val="0"/>
          <w:numId w:val="41"/>
        </w:numPr>
        <w:spacing w:before="0" w:after="0"/>
        <w:ind w:hanging="357"/>
        <w:rPr>
          <w:sz w:val="22"/>
          <w:szCs w:val="22"/>
        </w:rPr>
      </w:pPr>
      <w:r w:rsidRPr="00D64B5A">
        <w:rPr>
          <w:sz w:val="22"/>
          <w:szCs w:val="22"/>
        </w:rPr>
        <w:t>Wykonawca za wynagrodzeniem ryczałtowym uwzględnionym w ofercie zapewni w szczególności:</w:t>
      </w:r>
    </w:p>
    <w:p w14:paraId="109CD524" w14:textId="77777777" w:rsidR="00027B26" w:rsidRPr="00D64B5A" w:rsidRDefault="00027B26" w:rsidP="005F1D17">
      <w:pPr>
        <w:pStyle w:val="LPTnormalny"/>
        <w:numPr>
          <w:ilvl w:val="0"/>
          <w:numId w:val="40"/>
        </w:numPr>
        <w:spacing w:before="0" w:after="0"/>
        <w:ind w:hanging="357"/>
        <w:rPr>
          <w:sz w:val="22"/>
          <w:szCs w:val="22"/>
        </w:rPr>
      </w:pPr>
      <w:r w:rsidRPr="00D64B5A">
        <w:rPr>
          <w:sz w:val="22"/>
          <w:szCs w:val="22"/>
        </w:rPr>
        <w:t xml:space="preserve">obsługę geodezyjną i inwentaryzację powykonawczą, wykonanie robót tymczasowych, </w:t>
      </w:r>
    </w:p>
    <w:p w14:paraId="61BC2026" w14:textId="77777777" w:rsidR="00027B26" w:rsidRDefault="00027B26" w:rsidP="005F1D17">
      <w:pPr>
        <w:pStyle w:val="LPTnormalny"/>
        <w:numPr>
          <w:ilvl w:val="0"/>
          <w:numId w:val="40"/>
        </w:numPr>
        <w:spacing w:before="0" w:after="0"/>
        <w:ind w:hanging="357"/>
        <w:rPr>
          <w:sz w:val="22"/>
          <w:szCs w:val="22"/>
        </w:rPr>
      </w:pPr>
      <w:r w:rsidRPr="00D64B5A">
        <w:rPr>
          <w:sz w:val="22"/>
          <w:szCs w:val="22"/>
        </w:rPr>
        <w:t>wypełnienie wszystkich wymagań zawartych w opiniach, uzgodnieniach, decyzjach i warunkach dla projektu;</w:t>
      </w:r>
    </w:p>
    <w:p w14:paraId="5CB4F7B7" w14:textId="60EB0414" w:rsidR="00647D38" w:rsidRPr="000F175B" w:rsidRDefault="00647D38" w:rsidP="005F1D17">
      <w:pPr>
        <w:pStyle w:val="LPTnormalny"/>
        <w:numPr>
          <w:ilvl w:val="0"/>
          <w:numId w:val="40"/>
        </w:numPr>
        <w:spacing w:before="0" w:after="0"/>
        <w:ind w:hanging="357"/>
        <w:rPr>
          <w:sz w:val="22"/>
          <w:szCs w:val="22"/>
        </w:rPr>
      </w:pPr>
      <w:r w:rsidRPr="00647D38">
        <w:rPr>
          <w:sz w:val="22"/>
          <w:szCs w:val="22"/>
        </w:rPr>
        <w:t>dopełnienie wszelkich formalności, związanych z wykonaniem przedmiotowych inwestycji, uzyskanie wszelkich niezbędnych dokumentów, wykonanie pomiarów i badań koniecznych do prawidłowej realizacji prac budowlanych;</w:t>
      </w:r>
    </w:p>
    <w:p w14:paraId="3C814921" w14:textId="33086DA0" w:rsidR="009D3D32" w:rsidRPr="00D64B5A" w:rsidRDefault="009D3D32" w:rsidP="005F1D17">
      <w:pPr>
        <w:pStyle w:val="LPTnormalny"/>
        <w:numPr>
          <w:ilvl w:val="0"/>
          <w:numId w:val="40"/>
        </w:numPr>
        <w:spacing w:before="0" w:after="0"/>
        <w:ind w:hanging="357"/>
        <w:rPr>
          <w:sz w:val="22"/>
          <w:szCs w:val="22"/>
        </w:rPr>
      </w:pPr>
      <w:r w:rsidRPr="00D64B5A">
        <w:rPr>
          <w:sz w:val="22"/>
          <w:szCs w:val="22"/>
        </w:rPr>
        <w:t>pokrycie kosztów wynikających z nadzoru gestora sieci (dotyczy uzgodnień i warunków gestorów sieci)</w:t>
      </w:r>
      <w:r w:rsidR="000F175B">
        <w:rPr>
          <w:sz w:val="22"/>
          <w:szCs w:val="22"/>
        </w:rPr>
        <w:t>;</w:t>
      </w:r>
    </w:p>
    <w:p w14:paraId="33D033FB" w14:textId="77777777" w:rsidR="00027B26" w:rsidRPr="00D64B5A" w:rsidRDefault="00027B26" w:rsidP="005F1D17">
      <w:pPr>
        <w:pStyle w:val="LPTnormalny"/>
        <w:numPr>
          <w:ilvl w:val="0"/>
          <w:numId w:val="40"/>
        </w:numPr>
        <w:spacing w:before="0" w:after="0"/>
        <w:ind w:hanging="357"/>
        <w:rPr>
          <w:sz w:val="22"/>
          <w:szCs w:val="22"/>
        </w:rPr>
      </w:pPr>
      <w:r w:rsidRPr="00D64B5A">
        <w:rPr>
          <w:sz w:val="22"/>
          <w:szCs w:val="22"/>
        </w:rPr>
        <w:t>doprowadzi wodę, energię elektryczną na teren budowy, stosownie do potrzeb;</w:t>
      </w:r>
    </w:p>
    <w:p w14:paraId="6C42D14E" w14:textId="77777777" w:rsidR="00027B26" w:rsidRPr="00D64B5A" w:rsidRDefault="00027B26" w:rsidP="005F1D17">
      <w:pPr>
        <w:pStyle w:val="LPTnormalny"/>
        <w:numPr>
          <w:ilvl w:val="0"/>
          <w:numId w:val="40"/>
        </w:numPr>
        <w:spacing w:before="0" w:after="0"/>
        <w:ind w:hanging="357"/>
        <w:rPr>
          <w:sz w:val="22"/>
          <w:szCs w:val="22"/>
        </w:rPr>
      </w:pPr>
      <w:r w:rsidRPr="00D64B5A">
        <w:rPr>
          <w:sz w:val="22"/>
          <w:szCs w:val="22"/>
        </w:rPr>
        <w:t>będzie ponosił koszty utrzymania oraz konserwacji wszelkich urządzeń i obiektów tymczasowych, dróg dojazdowych i montażowych, na zorganizowanym przez siebie terenie budowy;</w:t>
      </w:r>
    </w:p>
    <w:p w14:paraId="5A648CFA" w14:textId="77777777" w:rsidR="00027B26" w:rsidRPr="00D64B5A" w:rsidRDefault="00027B26" w:rsidP="005F1D17">
      <w:pPr>
        <w:pStyle w:val="LPTnormalny"/>
        <w:numPr>
          <w:ilvl w:val="0"/>
          <w:numId w:val="40"/>
        </w:numPr>
        <w:spacing w:before="0" w:after="0"/>
        <w:ind w:hanging="357"/>
        <w:rPr>
          <w:sz w:val="22"/>
          <w:szCs w:val="22"/>
        </w:rPr>
      </w:pPr>
      <w:r w:rsidRPr="00D64B5A">
        <w:rPr>
          <w:sz w:val="22"/>
          <w:szCs w:val="22"/>
        </w:rPr>
        <w:t>będzie utrzymywał teren budowy w należytym porządku oraz będzie składował w miejscach wskazanych przez Zamawiającego śmieci i inne odpady powstałe podczas wykonywania robót do czasu całkowitego ich usunięcia;</w:t>
      </w:r>
    </w:p>
    <w:p w14:paraId="70784364" w14:textId="2B2B8735" w:rsidR="00B056EC" w:rsidRPr="000F4D0C" w:rsidRDefault="00B056EC" w:rsidP="005F1D17">
      <w:pPr>
        <w:pStyle w:val="LPTnormalny"/>
        <w:numPr>
          <w:ilvl w:val="0"/>
          <w:numId w:val="40"/>
        </w:numPr>
        <w:spacing w:before="0" w:after="0"/>
        <w:ind w:hanging="357"/>
        <w:rPr>
          <w:sz w:val="22"/>
          <w:szCs w:val="22"/>
        </w:rPr>
      </w:pPr>
      <w:r w:rsidRPr="002D75D5">
        <w:rPr>
          <w:sz w:val="22"/>
          <w:szCs w:val="22"/>
        </w:rPr>
        <w:t>badania i pomiary kontrolujące/sprawdzające wynikające z danej branży;</w:t>
      </w:r>
    </w:p>
    <w:p w14:paraId="1AF9122E" w14:textId="6F7E562A" w:rsidR="00027B26" w:rsidRPr="00D64B5A" w:rsidRDefault="00027B26" w:rsidP="005F1D17">
      <w:pPr>
        <w:pStyle w:val="LPTnormalny"/>
        <w:numPr>
          <w:ilvl w:val="0"/>
          <w:numId w:val="40"/>
        </w:numPr>
        <w:spacing w:before="0" w:after="0"/>
        <w:ind w:hanging="357"/>
        <w:rPr>
          <w:sz w:val="22"/>
          <w:szCs w:val="22"/>
        </w:rPr>
      </w:pPr>
      <w:r w:rsidRPr="00D64B5A">
        <w:rPr>
          <w:sz w:val="22"/>
          <w:szCs w:val="22"/>
        </w:rPr>
        <w:t>pokrycie kosztów odtworzenia i przeniesienia kolidujących punktów istniejącej osnowy geodezyjnej poza granicę robót ziemnych, ustalenia ich nowych współrzędnych, łącznie z ich zgłoszeniem do Państwowego Zasobu Geodezyjnego</w:t>
      </w:r>
      <w:r w:rsidR="00B056EC">
        <w:rPr>
          <w:sz w:val="22"/>
          <w:szCs w:val="22"/>
        </w:rPr>
        <w:t>;</w:t>
      </w:r>
    </w:p>
    <w:p w14:paraId="603B2E66" w14:textId="2A9812EF" w:rsidR="00027B26" w:rsidRPr="00D64B5A" w:rsidRDefault="00027B26" w:rsidP="005F1D17">
      <w:pPr>
        <w:pStyle w:val="LPTnormalny"/>
        <w:numPr>
          <w:ilvl w:val="0"/>
          <w:numId w:val="40"/>
        </w:numPr>
        <w:spacing w:before="0" w:after="0"/>
        <w:ind w:hanging="357"/>
        <w:rPr>
          <w:sz w:val="22"/>
          <w:szCs w:val="22"/>
        </w:rPr>
      </w:pPr>
      <w:r w:rsidRPr="00D64B5A">
        <w:rPr>
          <w:sz w:val="22"/>
          <w:szCs w:val="22"/>
        </w:rPr>
        <w:t>wykonanie stałej organizacji ruchu z uwzględnieniem uwag zawartych w opinii Wydziału Inżynierii Ruchu</w:t>
      </w:r>
      <w:r w:rsidR="00306219" w:rsidRPr="00D64B5A">
        <w:rPr>
          <w:sz w:val="22"/>
          <w:szCs w:val="22"/>
        </w:rPr>
        <w:t xml:space="preserve"> </w:t>
      </w:r>
      <w:r w:rsidRPr="00D64B5A">
        <w:rPr>
          <w:sz w:val="22"/>
          <w:szCs w:val="22"/>
        </w:rPr>
        <w:t>;</w:t>
      </w:r>
    </w:p>
    <w:p w14:paraId="596FE807" w14:textId="57C7E169" w:rsidR="00027B26" w:rsidRPr="00D87E7F" w:rsidRDefault="00027B26" w:rsidP="005F1D17">
      <w:pPr>
        <w:pStyle w:val="LPTnormalny"/>
        <w:numPr>
          <w:ilvl w:val="0"/>
          <w:numId w:val="40"/>
        </w:numPr>
        <w:spacing w:before="0" w:after="0"/>
        <w:ind w:hanging="357"/>
        <w:rPr>
          <w:sz w:val="22"/>
          <w:szCs w:val="22"/>
        </w:rPr>
      </w:pPr>
      <w:r w:rsidRPr="00D64B5A">
        <w:rPr>
          <w:sz w:val="22"/>
          <w:szCs w:val="22"/>
        </w:rPr>
        <w:t xml:space="preserve">będzie prowadził ewidencję dostaw </w:t>
      </w:r>
      <w:r w:rsidRPr="00D87E7F">
        <w:rPr>
          <w:sz w:val="22"/>
          <w:szCs w:val="22"/>
        </w:rPr>
        <w:t>materiałów dostępną w biurze budowy przedkładaną  na wniosek Zamawiającego,</w:t>
      </w:r>
    </w:p>
    <w:p w14:paraId="352540BE" w14:textId="3037A0BC" w:rsidR="00027B26" w:rsidRPr="00D87E7F" w:rsidRDefault="00027B26" w:rsidP="005F1D17">
      <w:pPr>
        <w:pStyle w:val="LPTnormalny"/>
        <w:numPr>
          <w:ilvl w:val="0"/>
          <w:numId w:val="40"/>
        </w:numPr>
        <w:spacing w:before="0" w:after="0"/>
        <w:ind w:hanging="357"/>
        <w:rPr>
          <w:sz w:val="22"/>
          <w:szCs w:val="22"/>
        </w:rPr>
      </w:pPr>
      <w:r w:rsidRPr="00D87E7F">
        <w:rPr>
          <w:sz w:val="22"/>
          <w:szCs w:val="22"/>
        </w:rPr>
        <w:t xml:space="preserve">wypełnienie wszystkich zapisów ujętych w </w:t>
      </w:r>
      <w:r w:rsidR="001A567C" w:rsidRPr="00D87E7F">
        <w:rPr>
          <w:sz w:val="22"/>
          <w:szCs w:val="22"/>
        </w:rPr>
        <w:t>projektowanych postanowieniach Umowy</w:t>
      </w:r>
    </w:p>
    <w:p w14:paraId="71317796" w14:textId="77777777" w:rsidR="00027B26" w:rsidRPr="00D87E7F" w:rsidRDefault="00027B26" w:rsidP="005F1D17">
      <w:pPr>
        <w:pStyle w:val="LPTnormalny"/>
        <w:numPr>
          <w:ilvl w:val="0"/>
          <w:numId w:val="41"/>
        </w:numPr>
        <w:spacing w:before="0" w:after="0"/>
        <w:ind w:hanging="357"/>
        <w:rPr>
          <w:sz w:val="22"/>
          <w:szCs w:val="22"/>
        </w:rPr>
      </w:pPr>
      <w:r w:rsidRPr="00D87E7F">
        <w:rPr>
          <w:sz w:val="22"/>
          <w:szCs w:val="22"/>
        </w:rPr>
        <w:t>Wszystkie prace ziemne i fundamentowe prowadzić pod nadzorem laboratorium ZDMiKP w Bydgoszczy;</w:t>
      </w:r>
    </w:p>
    <w:p w14:paraId="11C5A909" w14:textId="77777777" w:rsidR="00027B26" w:rsidRPr="00D64B5A" w:rsidRDefault="00027B26" w:rsidP="005F1D17">
      <w:pPr>
        <w:pStyle w:val="LPTnormalny"/>
        <w:numPr>
          <w:ilvl w:val="0"/>
          <w:numId w:val="41"/>
        </w:numPr>
        <w:spacing w:before="0" w:after="0"/>
        <w:ind w:hanging="357"/>
        <w:rPr>
          <w:sz w:val="22"/>
          <w:szCs w:val="22"/>
        </w:rPr>
      </w:pPr>
      <w:r w:rsidRPr="00D64B5A">
        <w:rPr>
          <w:sz w:val="22"/>
          <w:szCs w:val="22"/>
        </w:rPr>
        <w:t>Prace ogrodnicze prowadzić pod nadzorem ZDMiKP i Wydziału Gospodarki Komunalnej Urzędu Miasta Bydgoszczy;</w:t>
      </w:r>
    </w:p>
    <w:p w14:paraId="66F27557" w14:textId="77777777" w:rsidR="00027B26" w:rsidRPr="00D64B5A" w:rsidRDefault="00027B26" w:rsidP="005F1D17">
      <w:pPr>
        <w:pStyle w:val="LPTnormalny"/>
        <w:numPr>
          <w:ilvl w:val="0"/>
          <w:numId w:val="41"/>
        </w:numPr>
        <w:spacing w:before="0" w:after="0"/>
        <w:ind w:hanging="357"/>
        <w:rPr>
          <w:sz w:val="22"/>
          <w:szCs w:val="22"/>
        </w:rPr>
      </w:pPr>
      <w:r w:rsidRPr="00D64B5A">
        <w:rPr>
          <w:sz w:val="22"/>
          <w:szCs w:val="22"/>
        </w:rPr>
        <w:t>Prace związane z robotami branżowymi prowadzić pod nadzorem ZDMiKP i przedstawicieli gestorów sieci;</w:t>
      </w:r>
    </w:p>
    <w:p w14:paraId="7E8C77D9" w14:textId="77777777" w:rsidR="00027B26" w:rsidRPr="00D64B5A" w:rsidRDefault="00027B26" w:rsidP="005F1D17">
      <w:pPr>
        <w:pStyle w:val="LPTnormalny"/>
        <w:numPr>
          <w:ilvl w:val="0"/>
          <w:numId w:val="41"/>
        </w:numPr>
        <w:spacing w:before="0" w:after="0"/>
        <w:ind w:hanging="357"/>
        <w:rPr>
          <w:sz w:val="22"/>
          <w:szCs w:val="22"/>
        </w:rPr>
      </w:pPr>
      <w:r w:rsidRPr="00D64B5A">
        <w:rPr>
          <w:sz w:val="22"/>
          <w:szCs w:val="22"/>
        </w:rPr>
        <w:lastRenderedPageBreak/>
        <w:t xml:space="preserve">Wykonawca zobowiązany jest do wypełnienia wszystkich wymagań zawartych w uzgodnieniach </w:t>
      </w:r>
      <w:r w:rsidRPr="00D64B5A">
        <w:rPr>
          <w:sz w:val="22"/>
          <w:szCs w:val="22"/>
        </w:rPr>
        <w:br/>
        <w:t>i warunkach gestorów sieci, w tym w szczególności do uzyskania wymaganych przez gestorów pozwoleń i zgód administracyjnych;</w:t>
      </w:r>
    </w:p>
    <w:p w14:paraId="1482B624" w14:textId="77777777" w:rsidR="00027B26" w:rsidRPr="00D64B5A" w:rsidRDefault="00027B26" w:rsidP="005F1D17">
      <w:pPr>
        <w:pStyle w:val="LPTnormalny"/>
        <w:numPr>
          <w:ilvl w:val="0"/>
          <w:numId w:val="41"/>
        </w:numPr>
        <w:spacing w:before="0" w:after="0"/>
        <w:ind w:hanging="357"/>
        <w:rPr>
          <w:sz w:val="22"/>
          <w:szCs w:val="22"/>
        </w:rPr>
      </w:pPr>
      <w:r w:rsidRPr="00D64B5A">
        <w:rPr>
          <w:sz w:val="22"/>
          <w:szCs w:val="22"/>
        </w:rPr>
        <w:t>W czasie wykonywania jakichkolwiek robót związanych z zamówieniem, Wykonawca stosuje wszystkie przepisy dotyczące ochrony środowiska naturalnego, ochrony przyrody, bezpieczeństwa ruchu w miejscu prowadzonych robót;</w:t>
      </w:r>
    </w:p>
    <w:p w14:paraId="75924649" w14:textId="77777777" w:rsidR="00027B26" w:rsidRPr="00D64B5A" w:rsidRDefault="00027B26" w:rsidP="005F1D17">
      <w:pPr>
        <w:pStyle w:val="LPTnormalny"/>
        <w:numPr>
          <w:ilvl w:val="0"/>
          <w:numId w:val="41"/>
        </w:numPr>
        <w:spacing w:before="0" w:after="0"/>
        <w:ind w:hanging="357"/>
        <w:rPr>
          <w:sz w:val="22"/>
          <w:szCs w:val="22"/>
        </w:rPr>
      </w:pPr>
      <w:r w:rsidRPr="00D64B5A">
        <w:rPr>
          <w:sz w:val="22"/>
          <w:szCs w:val="22"/>
        </w:rPr>
        <w:t>Wykonawca zapewni prawidłowe odprowadzenie wód powierzchniowych;</w:t>
      </w:r>
    </w:p>
    <w:p w14:paraId="484F021F" w14:textId="77777777" w:rsidR="00B056EC" w:rsidRDefault="00027B26" w:rsidP="005F1D17">
      <w:pPr>
        <w:pStyle w:val="LPTnormalny"/>
        <w:numPr>
          <w:ilvl w:val="0"/>
          <w:numId w:val="41"/>
        </w:numPr>
        <w:spacing w:before="0" w:after="0"/>
        <w:ind w:hanging="357"/>
        <w:rPr>
          <w:sz w:val="22"/>
          <w:szCs w:val="22"/>
        </w:rPr>
      </w:pPr>
      <w:r w:rsidRPr="00D64B5A">
        <w:rPr>
          <w:sz w:val="22"/>
          <w:szCs w:val="22"/>
        </w:rPr>
        <w:t>Wykonawca zapewni płynność ruchu podczas budowy,</w:t>
      </w:r>
      <w:r w:rsidR="00B056EC" w:rsidRPr="00B056EC">
        <w:rPr>
          <w:sz w:val="22"/>
          <w:szCs w:val="22"/>
        </w:rPr>
        <w:t xml:space="preserve"> </w:t>
      </w:r>
    </w:p>
    <w:p w14:paraId="7B055844" w14:textId="3FB61BA3" w:rsidR="00B056EC" w:rsidRDefault="00B056EC" w:rsidP="005F1D17">
      <w:pPr>
        <w:pStyle w:val="LPTnormalny"/>
        <w:numPr>
          <w:ilvl w:val="0"/>
          <w:numId w:val="41"/>
        </w:numPr>
        <w:spacing w:before="0" w:after="0"/>
        <w:ind w:hanging="357"/>
        <w:rPr>
          <w:sz w:val="22"/>
          <w:szCs w:val="22"/>
        </w:rPr>
      </w:pPr>
      <w:r w:rsidRPr="001A78EA">
        <w:rPr>
          <w:sz w:val="22"/>
          <w:szCs w:val="22"/>
        </w:rPr>
        <w:t>Wykonawca zapewni ochronę przed zanieczyszczeniem powietrza, wód, gleby;</w:t>
      </w:r>
    </w:p>
    <w:p w14:paraId="17182D41" w14:textId="77777777" w:rsidR="00B056EC" w:rsidRDefault="00B056EC" w:rsidP="005F1D17">
      <w:pPr>
        <w:pStyle w:val="LPTnormalny"/>
        <w:numPr>
          <w:ilvl w:val="0"/>
          <w:numId w:val="41"/>
        </w:numPr>
        <w:spacing w:before="0" w:after="0"/>
        <w:ind w:hanging="357"/>
        <w:rPr>
          <w:sz w:val="22"/>
          <w:szCs w:val="22"/>
        </w:rPr>
      </w:pPr>
      <w:r w:rsidRPr="001A78EA">
        <w:rPr>
          <w:sz w:val="22"/>
          <w:szCs w:val="22"/>
        </w:rPr>
        <w:t>Wykonawca zapewni ochronę przed hałasem, wibracjami i innymi zakłóceniami;</w:t>
      </w:r>
    </w:p>
    <w:p w14:paraId="079F5C1A" w14:textId="57CF2113" w:rsidR="00027B26" w:rsidRPr="00B056EC" w:rsidRDefault="00B056EC" w:rsidP="005F1D17">
      <w:pPr>
        <w:pStyle w:val="LPTnormalny"/>
        <w:numPr>
          <w:ilvl w:val="0"/>
          <w:numId w:val="41"/>
        </w:numPr>
        <w:spacing w:before="0" w:after="0"/>
        <w:ind w:hanging="357"/>
        <w:rPr>
          <w:sz w:val="22"/>
          <w:szCs w:val="22"/>
        </w:rPr>
      </w:pPr>
      <w:r w:rsidRPr="001A78EA">
        <w:rPr>
          <w:sz w:val="22"/>
          <w:szCs w:val="22"/>
        </w:rPr>
        <w:t>W czasie robót prowadzić monitoring stanu technicznego zabudowy;</w:t>
      </w:r>
    </w:p>
    <w:p w14:paraId="1C2FA0D2" w14:textId="77777777" w:rsidR="00027B26" w:rsidRPr="00D64B5A" w:rsidRDefault="00027B26" w:rsidP="005F1D17">
      <w:pPr>
        <w:pStyle w:val="LPTnormalny"/>
        <w:numPr>
          <w:ilvl w:val="0"/>
          <w:numId w:val="41"/>
        </w:numPr>
        <w:spacing w:before="0" w:after="0"/>
        <w:ind w:hanging="357"/>
        <w:rPr>
          <w:sz w:val="22"/>
          <w:szCs w:val="22"/>
        </w:rPr>
      </w:pPr>
      <w:r w:rsidRPr="00D64B5A">
        <w:rPr>
          <w:sz w:val="22"/>
          <w:szCs w:val="22"/>
        </w:rPr>
        <w:t>Prace budowlane prowadzić w porze dziennej od 6:00-22:00 na terenach objętych ochrona przed hałasem;</w:t>
      </w:r>
    </w:p>
    <w:p w14:paraId="62996545" w14:textId="07B55E60" w:rsidR="00027B26" w:rsidRPr="00D64B5A" w:rsidRDefault="00027B26" w:rsidP="005F1D17">
      <w:pPr>
        <w:pStyle w:val="LPTnormalny"/>
        <w:numPr>
          <w:ilvl w:val="0"/>
          <w:numId w:val="41"/>
        </w:numPr>
        <w:spacing w:before="0" w:after="0"/>
        <w:ind w:hanging="357"/>
        <w:rPr>
          <w:sz w:val="22"/>
          <w:szCs w:val="22"/>
        </w:rPr>
      </w:pPr>
      <w:r w:rsidRPr="00D64B5A">
        <w:rPr>
          <w:sz w:val="22"/>
          <w:szCs w:val="22"/>
        </w:rPr>
        <w:t xml:space="preserve">Materiał z rozbiórki drogowej stanowi własność Wykonawcy. Utylizacji danego materiału </w:t>
      </w:r>
      <w:r w:rsidRPr="00D64B5A">
        <w:rPr>
          <w:sz w:val="22"/>
          <w:szCs w:val="22"/>
        </w:rPr>
        <w:br/>
        <w:t>z rozbiórki Wykonawca dokona na własny koszt</w:t>
      </w:r>
    </w:p>
    <w:p w14:paraId="31CF03D9" w14:textId="77777777" w:rsidR="00027B26" w:rsidRPr="00D64B5A" w:rsidRDefault="00027B26" w:rsidP="005F1D17">
      <w:pPr>
        <w:pStyle w:val="LPTnormalny"/>
        <w:numPr>
          <w:ilvl w:val="0"/>
          <w:numId w:val="41"/>
        </w:numPr>
        <w:spacing w:before="0" w:after="0"/>
        <w:ind w:hanging="357"/>
        <w:rPr>
          <w:sz w:val="22"/>
          <w:szCs w:val="22"/>
        </w:rPr>
      </w:pPr>
      <w:r w:rsidRPr="00D64B5A">
        <w:rPr>
          <w:sz w:val="22"/>
          <w:szCs w:val="22"/>
        </w:rPr>
        <w:t xml:space="preserve">Urządzenia obce w chodnikach należy regulować do wysokość chodnika w danej lokalizacji, </w:t>
      </w:r>
      <w:r w:rsidRPr="00D64B5A">
        <w:rPr>
          <w:sz w:val="22"/>
          <w:szCs w:val="22"/>
        </w:rPr>
        <w:br/>
        <w:t>a urządzenia obce w zieleńcach należy regulować do wysokości najbliższego krawężnika.</w:t>
      </w:r>
    </w:p>
    <w:p w14:paraId="6DD3785E" w14:textId="77777777" w:rsidR="00027B26" w:rsidRDefault="00027B26" w:rsidP="005F1D17">
      <w:pPr>
        <w:pStyle w:val="LPTnormalny"/>
        <w:numPr>
          <w:ilvl w:val="0"/>
          <w:numId w:val="41"/>
        </w:numPr>
        <w:spacing w:before="0" w:after="0"/>
        <w:ind w:hanging="357"/>
        <w:rPr>
          <w:sz w:val="22"/>
          <w:szCs w:val="22"/>
        </w:rPr>
      </w:pPr>
      <w:r w:rsidRPr="00D64B5A">
        <w:rPr>
          <w:sz w:val="22"/>
          <w:szCs w:val="22"/>
        </w:rPr>
        <w:t>Należy stosować krawężniki łukowe dla każdego promienia łuku drogowego,</w:t>
      </w:r>
    </w:p>
    <w:p w14:paraId="213EF051" w14:textId="484E0C5A" w:rsidR="00B056EC" w:rsidRDefault="00B056EC" w:rsidP="005F1D17">
      <w:pPr>
        <w:pStyle w:val="Akapitzlist"/>
        <w:numPr>
          <w:ilvl w:val="0"/>
          <w:numId w:val="41"/>
        </w:numPr>
        <w:spacing w:after="0"/>
        <w:ind w:hanging="357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sporządzi dokumentację powykonawczą zgodnie z wykazem dołączonym do OPZ – w wersji papierowej i elektronicznej - </w:t>
      </w:r>
      <w:r>
        <w:rPr>
          <w:rFonts w:asciiTheme="minorHAnsi" w:hAnsiTheme="minorHAnsi" w:cstheme="minorHAnsi"/>
          <w:b/>
          <w:bCs/>
        </w:rPr>
        <w:t xml:space="preserve">załącznik nr </w:t>
      </w:r>
      <w:r w:rsidR="008B21A8">
        <w:rPr>
          <w:rFonts w:asciiTheme="minorHAnsi" w:hAnsiTheme="minorHAnsi" w:cstheme="minorHAnsi"/>
          <w:b/>
          <w:bCs/>
        </w:rPr>
        <w:t>1</w:t>
      </w:r>
      <w:r>
        <w:rPr>
          <w:rFonts w:asciiTheme="minorHAnsi" w:hAnsiTheme="minorHAnsi" w:cstheme="minorHAnsi"/>
          <w:b/>
          <w:bCs/>
        </w:rPr>
        <w:t xml:space="preserve"> do OPZ</w:t>
      </w:r>
      <w:r>
        <w:rPr>
          <w:rFonts w:asciiTheme="minorHAnsi" w:hAnsiTheme="minorHAnsi" w:cstheme="minorHAnsi"/>
        </w:rPr>
        <w:t>,</w:t>
      </w:r>
    </w:p>
    <w:p w14:paraId="09CA8AA0" w14:textId="77777777" w:rsidR="000F175B" w:rsidRDefault="000F175B" w:rsidP="005F1D17">
      <w:pPr>
        <w:pStyle w:val="Akapitzlist"/>
        <w:spacing w:before="100" w:beforeAutospacing="1" w:after="100" w:afterAutospacing="1"/>
        <w:ind w:left="360"/>
        <w:jc w:val="both"/>
        <w:rPr>
          <w:rFonts w:asciiTheme="minorHAnsi" w:hAnsiTheme="minorHAnsi" w:cstheme="minorHAnsi"/>
        </w:rPr>
      </w:pPr>
    </w:p>
    <w:p w14:paraId="7955C022" w14:textId="77777777" w:rsidR="00802E20" w:rsidRPr="00B056EC" w:rsidRDefault="00802E20" w:rsidP="005F1D17">
      <w:pPr>
        <w:pStyle w:val="Akapitzlist"/>
        <w:spacing w:before="100" w:beforeAutospacing="1" w:after="100" w:afterAutospacing="1"/>
        <w:ind w:left="360"/>
        <w:jc w:val="both"/>
        <w:rPr>
          <w:rFonts w:asciiTheme="minorHAnsi" w:hAnsiTheme="minorHAnsi" w:cstheme="minorHAnsi"/>
        </w:rPr>
      </w:pPr>
    </w:p>
    <w:p w14:paraId="2E8D8044" w14:textId="77777777" w:rsidR="00B056EC" w:rsidRDefault="00B056EC" w:rsidP="005F1D17">
      <w:pPr>
        <w:pStyle w:val="Akapitzlist"/>
        <w:numPr>
          <w:ilvl w:val="0"/>
          <w:numId w:val="10"/>
        </w:numPr>
        <w:spacing w:after="120"/>
        <w:jc w:val="center"/>
        <w:rPr>
          <w:b/>
          <w:i/>
          <w:sz w:val="28"/>
          <w:szCs w:val="28"/>
        </w:rPr>
      </w:pPr>
      <w:r w:rsidRPr="00136D20">
        <w:rPr>
          <w:b/>
          <w:i/>
          <w:sz w:val="28"/>
          <w:szCs w:val="28"/>
        </w:rPr>
        <w:t>WYMAGANIA ZAMAWIAJĄCEGO</w:t>
      </w:r>
    </w:p>
    <w:p w14:paraId="5E8816DA" w14:textId="77777777" w:rsidR="00B056EC" w:rsidRPr="009165EA" w:rsidRDefault="00B056EC" w:rsidP="005F1D17">
      <w:pPr>
        <w:pStyle w:val="Akapitzlist"/>
        <w:numPr>
          <w:ilvl w:val="0"/>
          <w:numId w:val="11"/>
        </w:numPr>
        <w:spacing w:before="100" w:beforeAutospacing="1" w:after="100" w:afterAutospacing="1"/>
        <w:ind w:left="426" w:hanging="426"/>
        <w:jc w:val="both"/>
        <w:rPr>
          <w:rFonts w:cs="Arial"/>
        </w:rPr>
      </w:pPr>
      <w:r w:rsidRPr="009165EA">
        <w:rPr>
          <w:rFonts w:cs="Arial"/>
          <w:u w:val="single"/>
        </w:rPr>
        <w:t xml:space="preserve">Wymagania, o których mowa w art. </w:t>
      </w:r>
      <w:r>
        <w:rPr>
          <w:rFonts w:cs="Arial"/>
          <w:u w:val="single"/>
        </w:rPr>
        <w:t>95</w:t>
      </w:r>
      <w:r w:rsidRPr="009165EA">
        <w:rPr>
          <w:rFonts w:cs="Arial"/>
          <w:u w:val="single"/>
        </w:rPr>
        <w:t xml:space="preserve"> ust. </w:t>
      </w:r>
      <w:r>
        <w:rPr>
          <w:rFonts w:cs="Arial"/>
          <w:u w:val="single"/>
        </w:rPr>
        <w:t>1</w:t>
      </w:r>
      <w:r w:rsidRPr="009165EA">
        <w:rPr>
          <w:rFonts w:cs="Arial"/>
          <w:u w:val="single"/>
        </w:rPr>
        <w:t xml:space="preserve"> PZP</w:t>
      </w:r>
      <w:r w:rsidRPr="009165EA">
        <w:rPr>
          <w:rFonts w:cs="Arial"/>
          <w:b/>
        </w:rPr>
        <w:t xml:space="preserve">.  </w:t>
      </w:r>
    </w:p>
    <w:p w14:paraId="25E1A07C" w14:textId="77777777" w:rsidR="00B056EC" w:rsidRPr="00691D33" w:rsidRDefault="00B056EC" w:rsidP="005F1D17">
      <w:pPr>
        <w:pStyle w:val="Akapitzlist"/>
        <w:numPr>
          <w:ilvl w:val="0"/>
          <w:numId w:val="46"/>
        </w:numPr>
        <w:spacing w:before="100" w:beforeAutospacing="1" w:after="120"/>
        <w:ind w:left="850" w:hanging="357"/>
        <w:contextualSpacing w:val="0"/>
        <w:jc w:val="both"/>
      </w:pPr>
      <w:r>
        <w:rPr>
          <w:rFonts w:cs="Arial"/>
        </w:rPr>
        <w:t>Wymagania w tym zakresie określają zapisy Wzoru Umowy.</w:t>
      </w:r>
    </w:p>
    <w:p w14:paraId="4C71A2F8" w14:textId="77777777" w:rsidR="00B056EC" w:rsidRPr="00EF03B5" w:rsidRDefault="00B056EC" w:rsidP="005F1D17">
      <w:pPr>
        <w:pStyle w:val="Akapitzlist"/>
        <w:numPr>
          <w:ilvl w:val="0"/>
          <w:numId w:val="11"/>
        </w:numPr>
        <w:spacing w:before="100" w:beforeAutospacing="1" w:after="100" w:afterAutospacing="1"/>
        <w:ind w:left="426" w:hanging="426"/>
        <w:jc w:val="both"/>
        <w:rPr>
          <w:rFonts w:cs="Arial"/>
          <w:u w:val="single"/>
        </w:rPr>
      </w:pPr>
      <w:r w:rsidRPr="00EF03B5">
        <w:rPr>
          <w:rFonts w:cs="Arial"/>
          <w:u w:val="single"/>
        </w:rPr>
        <w:t xml:space="preserve">Wymagania , o których mowa w art. </w:t>
      </w:r>
      <w:r>
        <w:rPr>
          <w:rFonts w:cs="Arial"/>
          <w:u w:val="single"/>
        </w:rPr>
        <w:t>96 ust.1 i 2; art. 100; art. 101</w:t>
      </w:r>
      <w:r w:rsidRPr="00EF03B5">
        <w:rPr>
          <w:rFonts w:cs="Arial"/>
          <w:u w:val="single"/>
        </w:rPr>
        <w:t xml:space="preserve"> PZP.</w:t>
      </w:r>
    </w:p>
    <w:p w14:paraId="33B38810" w14:textId="77777777" w:rsidR="00B056EC" w:rsidRPr="00EF03B5" w:rsidRDefault="00B056EC" w:rsidP="005F1D17">
      <w:pPr>
        <w:pStyle w:val="Akapitzlist"/>
        <w:numPr>
          <w:ilvl w:val="0"/>
          <w:numId w:val="13"/>
        </w:numPr>
        <w:ind w:left="851"/>
        <w:jc w:val="both"/>
        <w:rPr>
          <w:rFonts w:cs="Arial"/>
        </w:rPr>
      </w:pPr>
      <w:r w:rsidRPr="00EF03B5">
        <w:rPr>
          <w:rFonts w:cs="Arial"/>
        </w:rPr>
        <w:t xml:space="preserve">Zamawiający nie przewiduje wymagań, określonych w art. </w:t>
      </w:r>
      <w:r>
        <w:rPr>
          <w:rFonts w:cs="Arial"/>
        </w:rPr>
        <w:t>96</w:t>
      </w:r>
      <w:r w:rsidRPr="00EF03B5">
        <w:rPr>
          <w:rFonts w:cs="Arial"/>
        </w:rPr>
        <w:t xml:space="preserve"> ust. </w:t>
      </w:r>
      <w:r>
        <w:rPr>
          <w:rFonts w:cs="Arial"/>
        </w:rPr>
        <w:t>1 i 2</w:t>
      </w:r>
      <w:r w:rsidRPr="00EF03B5">
        <w:rPr>
          <w:rFonts w:cs="Arial"/>
        </w:rPr>
        <w:t xml:space="preserve"> PZP. </w:t>
      </w:r>
    </w:p>
    <w:p w14:paraId="09779692" w14:textId="77777777" w:rsidR="00B056EC" w:rsidRPr="00406D03" w:rsidRDefault="00B056EC" w:rsidP="005F1D17">
      <w:pPr>
        <w:pStyle w:val="Akapitzlist"/>
        <w:numPr>
          <w:ilvl w:val="0"/>
          <w:numId w:val="13"/>
        </w:numPr>
        <w:ind w:left="851"/>
        <w:jc w:val="both"/>
        <w:rPr>
          <w:bCs/>
          <w:color w:val="000000"/>
        </w:rPr>
      </w:pPr>
      <w:r w:rsidRPr="00EF03B5">
        <w:rPr>
          <w:rFonts w:cs="Arial"/>
        </w:rPr>
        <w:t>Zamawiający informuje, że dokumentacja projektowa (DP) oraz specyfikacje techniczne wykonania i odbioru robót budowlanych (SST)</w:t>
      </w:r>
      <w:r w:rsidRPr="00921DA6">
        <w:rPr>
          <w:rFonts w:cs="Arial"/>
        </w:rPr>
        <w:t xml:space="preserve">, stanowiące opis przedmiotu zamówienia, sporządzone zostały z uwzględnieniem wymagań w zakresie dostępności dla osób niepełnosprawnych, o których mowa w </w:t>
      </w:r>
      <w:r w:rsidRPr="00921DA6">
        <w:rPr>
          <w:rFonts w:cs="Arial"/>
          <w:u w:val="single"/>
        </w:rPr>
        <w:t>art. 100 ust.</w:t>
      </w:r>
      <w:r>
        <w:rPr>
          <w:rFonts w:cs="Arial"/>
          <w:u w:val="single"/>
        </w:rPr>
        <w:t>1</w:t>
      </w:r>
      <w:r w:rsidRPr="00921DA6">
        <w:rPr>
          <w:rFonts w:cs="Arial"/>
        </w:rPr>
        <w:t xml:space="preserve"> PZP. </w:t>
      </w:r>
    </w:p>
    <w:p w14:paraId="4BD820D3" w14:textId="77777777" w:rsidR="00B056EC" w:rsidRPr="00921DA6" w:rsidRDefault="00B056EC" w:rsidP="005F1D17">
      <w:pPr>
        <w:pStyle w:val="Akapitzlist"/>
        <w:numPr>
          <w:ilvl w:val="0"/>
          <w:numId w:val="13"/>
        </w:numPr>
        <w:ind w:left="851"/>
        <w:jc w:val="both"/>
        <w:rPr>
          <w:bCs/>
          <w:color w:val="000000"/>
        </w:rPr>
      </w:pPr>
      <w:r w:rsidRPr="00921DA6">
        <w:rPr>
          <w:rFonts w:cs="Arial"/>
        </w:rPr>
        <w:t>Wymagania z zakresu art. 101 PZP nie mają zastosowania.</w:t>
      </w:r>
    </w:p>
    <w:p w14:paraId="3D702AED" w14:textId="77777777" w:rsidR="00B056EC" w:rsidRDefault="00B056EC" w:rsidP="005F1D17">
      <w:pPr>
        <w:pStyle w:val="Akapitzlist"/>
        <w:numPr>
          <w:ilvl w:val="0"/>
          <w:numId w:val="13"/>
        </w:numPr>
        <w:spacing w:after="120"/>
        <w:ind w:left="850" w:hanging="357"/>
        <w:contextualSpacing w:val="0"/>
        <w:jc w:val="both"/>
        <w:rPr>
          <w:rFonts w:cs="Arial"/>
        </w:rPr>
      </w:pPr>
      <w:r w:rsidRPr="00EF03B5">
        <w:rPr>
          <w:rFonts w:cs="Arial"/>
        </w:rPr>
        <w:t>Pozostałe warunki wykonania zamówienia – w załączonym wzorze umowy.</w:t>
      </w:r>
    </w:p>
    <w:p w14:paraId="08988EE9" w14:textId="77777777" w:rsidR="00B056EC" w:rsidRDefault="00B056EC" w:rsidP="005F1D17">
      <w:pPr>
        <w:pStyle w:val="Akapitzlist"/>
        <w:numPr>
          <w:ilvl w:val="0"/>
          <w:numId w:val="11"/>
        </w:numPr>
        <w:spacing w:before="100" w:beforeAutospacing="1" w:after="100" w:afterAutospacing="1"/>
        <w:ind w:left="426" w:hanging="426"/>
        <w:jc w:val="both"/>
        <w:rPr>
          <w:rFonts w:asciiTheme="minorHAnsi" w:hAnsiTheme="minorHAnsi" w:cstheme="minorHAnsi"/>
          <w:u w:val="single"/>
        </w:rPr>
      </w:pPr>
      <w:r w:rsidRPr="008E02D2">
        <w:rPr>
          <w:rFonts w:asciiTheme="minorHAnsi" w:hAnsiTheme="minorHAnsi" w:cstheme="minorHAnsi"/>
          <w:u w:val="single"/>
        </w:rPr>
        <w:t>Wymagania dotyczące robót, o których mowa w art.</w:t>
      </w:r>
      <w:r>
        <w:rPr>
          <w:rFonts w:asciiTheme="minorHAnsi" w:hAnsiTheme="minorHAnsi" w:cstheme="minorHAnsi"/>
          <w:u w:val="single"/>
        </w:rPr>
        <w:t>214</w:t>
      </w:r>
      <w:r w:rsidRPr="008E02D2">
        <w:rPr>
          <w:rFonts w:asciiTheme="minorHAnsi" w:hAnsiTheme="minorHAnsi" w:cstheme="minorHAnsi"/>
          <w:u w:val="single"/>
        </w:rPr>
        <w:t xml:space="preserve"> ust.1 pkt. </w:t>
      </w:r>
      <w:r>
        <w:rPr>
          <w:rFonts w:asciiTheme="minorHAnsi" w:hAnsiTheme="minorHAnsi" w:cstheme="minorHAnsi"/>
          <w:u w:val="single"/>
        </w:rPr>
        <w:t>7</w:t>
      </w:r>
      <w:r w:rsidRPr="008E02D2">
        <w:rPr>
          <w:rFonts w:asciiTheme="minorHAnsi" w:hAnsiTheme="minorHAnsi" w:cstheme="minorHAnsi"/>
          <w:u w:val="single"/>
        </w:rPr>
        <w:t xml:space="preserve"> PZP</w:t>
      </w:r>
    </w:p>
    <w:p w14:paraId="6001F456" w14:textId="77777777" w:rsidR="00B056EC" w:rsidRPr="000B0111" w:rsidRDefault="00B056EC" w:rsidP="005F1D17">
      <w:pPr>
        <w:pStyle w:val="Akapitzlist"/>
        <w:numPr>
          <w:ilvl w:val="0"/>
          <w:numId w:val="13"/>
        </w:numPr>
        <w:spacing w:before="100" w:beforeAutospacing="1" w:after="120"/>
        <w:ind w:left="850" w:hanging="357"/>
        <w:contextualSpacing w:val="0"/>
        <w:jc w:val="both"/>
        <w:rPr>
          <w:rFonts w:cs="Arial"/>
          <w:bCs/>
        </w:rPr>
      </w:pPr>
      <w:r w:rsidRPr="000B0111">
        <w:rPr>
          <w:rFonts w:cs="Arial"/>
          <w:bCs/>
        </w:rPr>
        <w:t>Zamawiający nie przewiduje wykonani</w:t>
      </w:r>
      <w:r>
        <w:rPr>
          <w:rFonts w:cs="Arial"/>
          <w:bCs/>
        </w:rPr>
        <w:t xml:space="preserve">a zamówień, </w:t>
      </w:r>
      <w:r w:rsidRPr="000B0111">
        <w:rPr>
          <w:rFonts w:cs="Arial"/>
          <w:bCs/>
        </w:rPr>
        <w:t xml:space="preserve">o których mowa w art. 214 ust.1 pkt 7  Pzp. </w:t>
      </w:r>
    </w:p>
    <w:p w14:paraId="2712728C" w14:textId="6F8E92CD" w:rsidR="00B056EC" w:rsidRPr="00D87E7F" w:rsidRDefault="00B056EC" w:rsidP="005F1D17">
      <w:pPr>
        <w:pStyle w:val="Akapitzlist"/>
        <w:numPr>
          <w:ilvl w:val="0"/>
          <w:numId w:val="11"/>
        </w:numPr>
        <w:spacing w:before="100" w:beforeAutospacing="1" w:after="100" w:afterAutospacing="1"/>
        <w:ind w:left="426" w:hanging="426"/>
        <w:jc w:val="both"/>
        <w:rPr>
          <w:rFonts w:asciiTheme="minorHAnsi" w:hAnsiTheme="minorHAnsi" w:cstheme="minorHAnsi"/>
          <w:u w:val="single"/>
        </w:rPr>
      </w:pPr>
      <w:r w:rsidRPr="005F1D17">
        <w:rPr>
          <w:rFonts w:asciiTheme="minorHAnsi" w:hAnsiTheme="minorHAnsi" w:cstheme="minorHAnsi"/>
          <w:u w:val="single"/>
        </w:rPr>
        <w:t>Pozostałe warunki wykonania zamówienia – w załączony</w:t>
      </w:r>
      <w:r w:rsidR="00CE5C4C" w:rsidRPr="005F1D17">
        <w:rPr>
          <w:rFonts w:asciiTheme="minorHAnsi" w:hAnsiTheme="minorHAnsi" w:cstheme="minorHAnsi"/>
          <w:u w:val="single"/>
        </w:rPr>
        <w:t>ch</w:t>
      </w:r>
      <w:r w:rsidRPr="005F1D17">
        <w:rPr>
          <w:rFonts w:asciiTheme="minorHAnsi" w:hAnsiTheme="minorHAnsi" w:cstheme="minorHAnsi"/>
          <w:u w:val="single"/>
        </w:rPr>
        <w:t xml:space="preserve"> </w:t>
      </w:r>
      <w:r w:rsidR="00CE5C4C" w:rsidRPr="00D87E7F">
        <w:rPr>
          <w:u w:val="single"/>
        </w:rPr>
        <w:t>projektowanych postanowieniach Umowy</w:t>
      </w:r>
      <w:r w:rsidRPr="00D87E7F">
        <w:rPr>
          <w:rFonts w:asciiTheme="minorHAnsi" w:hAnsiTheme="minorHAnsi" w:cstheme="minorHAnsi"/>
          <w:u w:val="single"/>
        </w:rPr>
        <w:t>.</w:t>
      </w:r>
    </w:p>
    <w:sectPr w:rsidR="00B056EC" w:rsidRPr="00D87E7F" w:rsidSect="005F1D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76" w:right="1418" w:bottom="1418" w:left="1418" w:header="22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056060" w14:textId="77777777" w:rsidR="00813996" w:rsidRDefault="00813996">
      <w:r>
        <w:separator/>
      </w:r>
    </w:p>
  </w:endnote>
  <w:endnote w:type="continuationSeparator" w:id="0">
    <w:p w14:paraId="5E1609C3" w14:textId="77777777" w:rsidR="00813996" w:rsidRDefault="00813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F087A" w14:textId="77777777" w:rsidR="00E7489A" w:rsidRDefault="00E94DA7" w:rsidP="00D6727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7489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EE52283" w14:textId="77777777" w:rsidR="00E7489A" w:rsidRDefault="00E7489A" w:rsidP="00092CE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98419" w14:textId="6A4CC17C" w:rsidR="00E7489A" w:rsidRPr="00C4166F" w:rsidRDefault="00912C55" w:rsidP="00C4166F">
    <w:pPr>
      <w:pStyle w:val="Stopka"/>
      <w:pBdr>
        <w:top w:val="single" w:sz="4" w:space="0" w:color="auto"/>
      </w:pBdr>
      <w:spacing w:line="276" w:lineRule="auto"/>
      <w:ind w:left="-284"/>
      <w:jc w:val="center"/>
      <w:rPr>
        <w:b/>
      </w:rPr>
    </w:pPr>
    <w:r w:rsidRPr="00C4166F">
      <w:rPr>
        <w:b/>
      </w:rPr>
      <w:t>Dostosowanie obiektu dla potrzeb osób niepełnosprawnych i o ograniczonej możliwości poruszania się, zgodnie z wymogami TSI PRM na węzłach komunikacyjnych Bydgoszcz Leśna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DD000" w14:textId="77777777" w:rsidR="00807813" w:rsidRDefault="008078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B865FD" w14:textId="77777777" w:rsidR="00813996" w:rsidRDefault="00813996">
      <w:r>
        <w:separator/>
      </w:r>
    </w:p>
  </w:footnote>
  <w:footnote w:type="continuationSeparator" w:id="0">
    <w:p w14:paraId="4F7F4679" w14:textId="77777777" w:rsidR="00813996" w:rsidRDefault="008139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72E8A" w14:textId="77777777" w:rsidR="00807813" w:rsidRDefault="0080781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2F233" w14:textId="77777777" w:rsidR="00807813" w:rsidRDefault="00807813" w:rsidP="00807813">
    <w:pPr>
      <w:tabs>
        <w:tab w:val="center" w:pos="4536"/>
        <w:tab w:val="right" w:pos="9072"/>
      </w:tabs>
      <w:jc w:val="right"/>
      <w:rPr>
        <w:rFonts w:ascii="Arial" w:hAnsi="Arial"/>
        <w:sz w:val="20"/>
        <w:szCs w:val="20"/>
      </w:rPr>
    </w:pPr>
  </w:p>
  <w:p w14:paraId="496F3056" w14:textId="77777777" w:rsidR="00807813" w:rsidRDefault="00807813" w:rsidP="00807813">
    <w:pPr>
      <w:tabs>
        <w:tab w:val="center" w:pos="4536"/>
        <w:tab w:val="right" w:pos="9072"/>
      </w:tabs>
      <w:jc w:val="right"/>
      <w:rPr>
        <w:rFonts w:ascii="Arial" w:hAnsi="Arial"/>
        <w:sz w:val="20"/>
        <w:szCs w:val="20"/>
      </w:rPr>
    </w:pPr>
  </w:p>
  <w:p w14:paraId="17D9205D" w14:textId="3282D287" w:rsidR="00807813" w:rsidRPr="00807813" w:rsidRDefault="00807813" w:rsidP="00807813">
    <w:pPr>
      <w:tabs>
        <w:tab w:val="center" w:pos="4536"/>
        <w:tab w:val="right" w:pos="9072"/>
      </w:tabs>
      <w:jc w:val="right"/>
      <w:rPr>
        <w:rFonts w:ascii="Calibri" w:eastAsia="Calibri" w:hAnsi="Calibri"/>
        <w:sz w:val="22"/>
        <w:szCs w:val="22"/>
        <w:lang w:eastAsia="en-US"/>
      </w:rPr>
    </w:pPr>
    <w:r w:rsidRPr="00807813">
      <w:rPr>
        <w:rFonts w:ascii="Arial" w:hAnsi="Arial"/>
        <w:sz w:val="20"/>
        <w:szCs w:val="20"/>
      </w:rPr>
      <w:t xml:space="preserve">załącznik Nr </w:t>
    </w:r>
    <w:r>
      <w:rPr>
        <w:rFonts w:ascii="Arial" w:hAnsi="Arial"/>
        <w:sz w:val="20"/>
        <w:szCs w:val="20"/>
      </w:rPr>
      <w:t>2</w:t>
    </w:r>
    <w:r w:rsidRPr="00807813">
      <w:rPr>
        <w:rFonts w:ascii="Arial" w:hAnsi="Arial"/>
        <w:sz w:val="20"/>
        <w:szCs w:val="20"/>
      </w:rPr>
      <w:t xml:space="preserve"> do Umowy Nr _________ z dnia _____________</w:t>
    </w:r>
    <w:r w:rsidRPr="00807813">
      <w:rPr>
        <w:rFonts w:ascii="Calibri" w:eastAsia="Calibri" w:hAnsi="Calibri"/>
        <w:sz w:val="22"/>
        <w:szCs w:val="22"/>
        <w:lang w:eastAsia="en-US"/>
      </w:rPr>
      <w:t>.</w:t>
    </w:r>
  </w:p>
  <w:p w14:paraId="0436EAD4" w14:textId="1972DE57" w:rsidR="00AF54E6" w:rsidRPr="00807813" w:rsidRDefault="00AF54E6" w:rsidP="0080781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1DA51" w14:textId="77777777" w:rsidR="00807813" w:rsidRDefault="008078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1" w15:restartNumberingAfterBreak="0">
    <w:nsid w:val="00F31F4B"/>
    <w:multiLevelType w:val="hybridMultilevel"/>
    <w:tmpl w:val="603AEB8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FE45C6"/>
    <w:multiLevelType w:val="hybridMultilevel"/>
    <w:tmpl w:val="E4BED67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03A46688"/>
    <w:multiLevelType w:val="hybridMultilevel"/>
    <w:tmpl w:val="6B6813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25B22"/>
    <w:multiLevelType w:val="hybridMultilevel"/>
    <w:tmpl w:val="CA3020A0"/>
    <w:lvl w:ilvl="0" w:tplc="0415000F">
      <w:start w:val="1"/>
      <w:numFmt w:val="decimal"/>
      <w:lvlText w:val="%1."/>
      <w:lvlJc w:val="left"/>
      <w:pPr>
        <w:ind w:left="3204" w:hanging="360"/>
      </w:pPr>
    </w:lvl>
    <w:lvl w:ilvl="1" w:tplc="04150019" w:tentative="1">
      <w:start w:val="1"/>
      <w:numFmt w:val="lowerLetter"/>
      <w:lvlText w:val="%2."/>
      <w:lvlJc w:val="left"/>
      <w:pPr>
        <w:ind w:left="3924" w:hanging="360"/>
      </w:pPr>
    </w:lvl>
    <w:lvl w:ilvl="2" w:tplc="0415001B" w:tentative="1">
      <w:start w:val="1"/>
      <w:numFmt w:val="lowerRoman"/>
      <w:lvlText w:val="%3."/>
      <w:lvlJc w:val="right"/>
      <w:pPr>
        <w:ind w:left="4644" w:hanging="180"/>
      </w:pPr>
    </w:lvl>
    <w:lvl w:ilvl="3" w:tplc="0415000F" w:tentative="1">
      <w:start w:val="1"/>
      <w:numFmt w:val="decimal"/>
      <w:lvlText w:val="%4."/>
      <w:lvlJc w:val="left"/>
      <w:pPr>
        <w:ind w:left="5364" w:hanging="360"/>
      </w:pPr>
    </w:lvl>
    <w:lvl w:ilvl="4" w:tplc="04150019" w:tentative="1">
      <w:start w:val="1"/>
      <w:numFmt w:val="lowerLetter"/>
      <w:lvlText w:val="%5."/>
      <w:lvlJc w:val="left"/>
      <w:pPr>
        <w:ind w:left="6084" w:hanging="360"/>
      </w:pPr>
    </w:lvl>
    <w:lvl w:ilvl="5" w:tplc="0415001B" w:tentative="1">
      <w:start w:val="1"/>
      <w:numFmt w:val="lowerRoman"/>
      <w:lvlText w:val="%6."/>
      <w:lvlJc w:val="right"/>
      <w:pPr>
        <w:ind w:left="6804" w:hanging="180"/>
      </w:pPr>
    </w:lvl>
    <w:lvl w:ilvl="6" w:tplc="0415000F" w:tentative="1">
      <w:start w:val="1"/>
      <w:numFmt w:val="decimal"/>
      <w:lvlText w:val="%7."/>
      <w:lvlJc w:val="left"/>
      <w:pPr>
        <w:ind w:left="7524" w:hanging="360"/>
      </w:pPr>
    </w:lvl>
    <w:lvl w:ilvl="7" w:tplc="04150019" w:tentative="1">
      <w:start w:val="1"/>
      <w:numFmt w:val="lowerLetter"/>
      <w:lvlText w:val="%8."/>
      <w:lvlJc w:val="left"/>
      <w:pPr>
        <w:ind w:left="8244" w:hanging="360"/>
      </w:pPr>
    </w:lvl>
    <w:lvl w:ilvl="8" w:tplc="0415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5" w15:restartNumberingAfterBreak="0">
    <w:nsid w:val="0AB2130E"/>
    <w:multiLevelType w:val="hybridMultilevel"/>
    <w:tmpl w:val="89C49F70"/>
    <w:lvl w:ilvl="0" w:tplc="FABCBB5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0B294A08"/>
    <w:multiLevelType w:val="hybridMultilevel"/>
    <w:tmpl w:val="A9CA16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75C6732"/>
    <w:multiLevelType w:val="hybridMultilevel"/>
    <w:tmpl w:val="7BA4D88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9BF6CB2"/>
    <w:multiLevelType w:val="hybridMultilevel"/>
    <w:tmpl w:val="936629FE"/>
    <w:lvl w:ilvl="0" w:tplc="BD84E36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EDA3BDD"/>
    <w:multiLevelType w:val="hybridMultilevel"/>
    <w:tmpl w:val="9084C2D6"/>
    <w:lvl w:ilvl="0" w:tplc="EE92011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B07079"/>
    <w:multiLevelType w:val="hybridMultilevel"/>
    <w:tmpl w:val="3A5085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94C7394"/>
    <w:multiLevelType w:val="hybridMultilevel"/>
    <w:tmpl w:val="7958BDF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A071A69"/>
    <w:multiLevelType w:val="hybridMultilevel"/>
    <w:tmpl w:val="FDBE1632"/>
    <w:lvl w:ilvl="0" w:tplc="BBD0C3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4C36A17"/>
    <w:multiLevelType w:val="hybridMultilevel"/>
    <w:tmpl w:val="CA28068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01839"/>
    <w:multiLevelType w:val="hybridMultilevel"/>
    <w:tmpl w:val="19AC50C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923598"/>
    <w:multiLevelType w:val="hybridMultilevel"/>
    <w:tmpl w:val="901856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700352A"/>
    <w:multiLevelType w:val="hybridMultilevel"/>
    <w:tmpl w:val="9A8ECDC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B3E7E82"/>
    <w:multiLevelType w:val="hybridMultilevel"/>
    <w:tmpl w:val="1D8A8C68"/>
    <w:lvl w:ilvl="0" w:tplc="EE92011A">
      <w:start w:val="1"/>
      <w:numFmt w:val="bullet"/>
      <w:lvlText w:val="-"/>
      <w:lvlJc w:val="left"/>
      <w:pPr>
        <w:ind w:left="249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8" w15:restartNumberingAfterBreak="0">
    <w:nsid w:val="3B503379"/>
    <w:multiLevelType w:val="hybridMultilevel"/>
    <w:tmpl w:val="EC1EFDA0"/>
    <w:lvl w:ilvl="0" w:tplc="BD84E36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CCE7D5A"/>
    <w:multiLevelType w:val="hybridMultilevel"/>
    <w:tmpl w:val="86029856"/>
    <w:lvl w:ilvl="0" w:tplc="6ED8EF1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3CF7102F"/>
    <w:multiLevelType w:val="hybridMultilevel"/>
    <w:tmpl w:val="FDF2B4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4240BA"/>
    <w:multiLevelType w:val="hybridMultilevel"/>
    <w:tmpl w:val="2A742C12"/>
    <w:lvl w:ilvl="0" w:tplc="BD84E36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3EA87C88"/>
    <w:multiLevelType w:val="hybridMultilevel"/>
    <w:tmpl w:val="82927D2C"/>
    <w:lvl w:ilvl="0" w:tplc="0415000B">
      <w:start w:val="1"/>
      <w:numFmt w:val="bullet"/>
      <w:lvlText w:val=""/>
      <w:lvlJc w:val="left"/>
      <w:pPr>
        <w:ind w:left="265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3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11" w:hanging="360"/>
      </w:pPr>
      <w:rPr>
        <w:rFonts w:ascii="Wingdings" w:hAnsi="Wingdings" w:hint="default"/>
      </w:rPr>
    </w:lvl>
  </w:abstractNum>
  <w:abstractNum w:abstractNumId="23" w15:restartNumberingAfterBreak="0">
    <w:nsid w:val="445668FF"/>
    <w:multiLevelType w:val="hybridMultilevel"/>
    <w:tmpl w:val="8F7E70B0"/>
    <w:lvl w:ilvl="0" w:tplc="BD84E36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4569009D"/>
    <w:multiLevelType w:val="hybridMultilevel"/>
    <w:tmpl w:val="90105F4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457A1807"/>
    <w:multiLevelType w:val="hybridMultilevel"/>
    <w:tmpl w:val="C2D61A00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78049FF"/>
    <w:multiLevelType w:val="hybridMultilevel"/>
    <w:tmpl w:val="EDBE2F74"/>
    <w:lvl w:ilvl="0" w:tplc="BD84E36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48B878F5"/>
    <w:multiLevelType w:val="hybridMultilevel"/>
    <w:tmpl w:val="D37CE0B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E735AE"/>
    <w:multiLevelType w:val="hybridMultilevel"/>
    <w:tmpl w:val="1C36BBCE"/>
    <w:lvl w:ilvl="0" w:tplc="BD84E36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53873700"/>
    <w:multiLevelType w:val="hybridMultilevel"/>
    <w:tmpl w:val="4E1A89F8"/>
    <w:lvl w:ilvl="0" w:tplc="0415000B">
      <w:start w:val="1"/>
      <w:numFmt w:val="bullet"/>
      <w:lvlText w:val=""/>
      <w:lvlJc w:val="left"/>
      <w:pPr>
        <w:ind w:left="265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3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11" w:hanging="360"/>
      </w:pPr>
      <w:rPr>
        <w:rFonts w:ascii="Wingdings" w:hAnsi="Wingdings" w:hint="default"/>
      </w:rPr>
    </w:lvl>
  </w:abstractNum>
  <w:abstractNum w:abstractNumId="30" w15:restartNumberingAfterBreak="0">
    <w:nsid w:val="54592901"/>
    <w:multiLevelType w:val="hybridMultilevel"/>
    <w:tmpl w:val="D4F68A3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65E1CC0"/>
    <w:multiLevelType w:val="multilevel"/>
    <w:tmpl w:val="8E98E5CE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ascii="Century Gothic" w:hAnsi="Century Gothic" w:hint="default"/>
        <w:sz w:val="24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Restart w:val="1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ascii="Century Gothic" w:hAnsi="Century Gothic" w:hint="default"/>
        <w:sz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800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5A0B1F3E"/>
    <w:multiLevelType w:val="multilevel"/>
    <w:tmpl w:val="A6C69B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56" w:hanging="1800"/>
      </w:pPr>
      <w:rPr>
        <w:rFonts w:hint="default"/>
      </w:rPr>
    </w:lvl>
  </w:abstractNum>
  <w:abstractNum w:abstractNumId="33" w15:restartNumberingAfterBreak="0">
    <w:nsid w:val="5C753DE5"/>
    <w:multiLevelType w:val="hybridMultilevel"/>
    <w:tmpl w:val="ECAE7D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CB73030"/>
    <w:multiLevelType w:val="hybridMultilevel"/>
    <w:tmpl w:val="D758CC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07A7298"/>
    <w:multiLevelType w:val="hybridMultilevel"/>
    <w:tmpl w:val="D9C617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2DD7344"/>
    <w:multiLevelType w:val="hybridMultilevel"/>
    <w:tmpl w:val="AA68FE12"/>
    <w:lvl w:ilvl="0" w:tplc="7ACA3ED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655B2948"/>
    <w:multiLevelType w:val="hybridMultilevel"/>
    <w:tmpl w:val="C5F49B96"/>
    <w:lvl w:ilvl="0" w:tplc="86B8E9C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0640C31"/>
    <w:multiLevelType w:val="hybridMultilevel"/>
    <w:tmpl w:val="9AECE078"/>
    <w:lvl w:ilvl="0" w:tplc="683AF556">
      <w:start w:val="4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A202FE"/>
    <w:multiLevelType w:val="hybridMultilevel"/>
    <w:tmpl w:val="CDE0800A"/>
    <w:lvl w:ilvl="0" w:tplc="BD84E36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 w15:restartNumberingAfterBreak="0">
    <w:nsid w:val="750E5B7E"/>
    <w:multiLevelType w:val="hybridMultilevel"/>
    <w:tmpl w:val="FE9C2AE6"/>
    <w:lvl w:ilvl="0" w:tplc="0415000D">
      <w:start w:val="1"/>
      <w:numFmt w:val="bullet"/>
      <w:lvlText w:val=""/>
      <w:lvlJc w:val="left"/>
      <w:pPr>
        <w:ind w:left="193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41" w15:restartNumberingAfterBreak="0">
    <w:nsid w:val="768A6F5D"/>
    <w:multiLevelType w:val="hybridMultilevel"/>
    <w:tmpl w:val="402C4C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69924FB"/>
    <w:multiLevelType w:val="hybridMultilevel"/>
    <w:tmpl w:val="E0DABD8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9B1401C"/>
    <w:multiLevelType w:val="hybridMultilevel"/>
    <w:tmpl w:val="822EAE4A"/>
    <w:lvl w:ilvl="0" w:tplc="0415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1556D0"/>
    <w:multiLevelType w:val="hybridMultilevel"/>
    <w:tmpl w:val="6B9EF554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5" w15:restartNumberingAfterBreak="0">
    <w:nsid w:val="7A7E0160"/>
    <w:multiLevelType w:val="hybridMultilevel"/>
    <w:tmpl w:val="D688A3F4"/>
    <w:lvl w:ilvl="0" w:tplc="BD84E36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6" w15:restartNumberingAfterBreak="0">
    <w:nsid w:val="7FD73BB8"/>
    <w:multiLevelType w:val="hybridMultilevel"/>
    <w:tmpl w:val="291226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7180528">
    <w:abstractNumId w:val="8"/>
  </w:num>
  <w:num w:numId="2" w16cid:durableId="457798401">
    <w:abstractNumId w:val="31"/>
  </w:num>
  <w:num w:numId="3" w16cid:durableId="1931963473">
    <w:abstractNumId w:val="1"/>
  </w:num>
  <w:num w:numId="4" w16cid:durableId="189146291">
    <w:abstractNumId w:val="16"/>
  </w:num>
  <w:num w:numId="5" w16cid:durableId="570241415">
    <w:abstractNumId w:val="27"/>
  </w:num>
  <w:num w:numId="6" w16cid:durableId="1307585282">
    <w:abstractNumId w:val="44"/>
  </w:num>
  <w:num w:numId="7" w16cid:durableId="829449070">
    <w:abstractNumId w:val="33"/>
  </w:num>
  <w:num w:numId="8" w16cid:durableId="1888058231">
    <w:abstractNumId w:val="15"/>
  </w:num>
  <w:num w:numId="9" w16cid:durableId="372270230">
    <w:abstractNumId w:val="24"/>
  </w:num>
  <w:num w:numId="10" w16cid:durableId="117645515">
    <w:abstractNumId w:val="37"/>
  </w:num>
  <w:num w:numId="11" w16cid:durableId="1412699277">
    <w:abstractNumId w:val="43"/>
  </w:num>
  <w:num w:numId="12" w16cid:durableId="1703704038">
    <w:abstractNumId w:val="41"/>
  </w:num>
  <w:num w:numId="13" w16cid:durableId="1730419327">
    <w:abstractNumId w:val="25"/>
  </w:num>
  <w:num w:numId="14" w16cid:durableId="696807718">
    <w:abstractNumId w:val="6"/>
  </w:num>
  <w:num w:numId="15" w16cid:durableId="878707966">
    <w:abstractNumId w:val="7"/>
  </w:num>
  <w:num w:numId="16" w16cid:durableId="32853027">
    <w:abstractNumId w:val="19"/>
  </w:num>
  <w:num w:numId="17" w16cid:durableId="124125361">
    <w:abstractNumId w:val="18"/>
  </w:num>
  <w:num w:numId="18" w16cid:durableId="999894219">
    <w:abstractNumId w:val="23"/>
  </w:num>
  <w:num w:numId="19" w16cid:durableId="974480424">
    <w:abstractNumId w:val="28"/>
  </w:num>
  <w:num w:numId="20" w16cid:durableId="64111368">
    <w:abstractNumId w:val="39"/>
  </w:num>
  <w:num w:numId="21" w16cid:durableId="1199125299">
    <w:abstractNumId w:val="26"/>
  </w:num>
  <w:num w:numId="22" w16cid:durableId="565844916">
    <w:abstractNumId w:val="45"/>
  </w:num>
  <w:num w:numId="23" w16cid:durableId="865021361">
    <w:abstractNumId w:val="4"/>
  </w:num>
  <w:num w:numId="24" w16cid:durableId="1940867254">
    <w:abstractNumId w:val="21"/>
  </w:num>
  <w:num w:numId="25" w16cid:durableId="1132477753">
    <w:abstractNumId w:val="30"/>
  </w:num>
  <w:num w:numId="26" w16cid:durableId="1945186218">
    <w:abstractNumId w:val="9"/>
  </w:num>
  <w:num w:numId="27" w16cid:durableId="753477591">
    <w:abstractNumId w:val="17"/>
  </w:num>
  <w:num w:numId="28" w16cid:durableId="459543580">
    <w:abstractNumId w:val="12"/>
  </w:num>
  <w:num w:numId="29" w16cid:durableId="409078494">
    <w:abstractNumId w:val="36"/>
  </w:num>
  <w:num w:numId="30" w16cid:durableId="559441520">
    <w:abstractNumId w:val="14"/>
  </w:num>
  <w:num w:numId="31" w16cid:durableId="875771400">
    <w:abstractNumId w:val="2"/>
  </w:num>
  <w:num w:numId="32" w16cid:durableId="1327973467">
    <w:abstractNumId w:val="5"/>
  </w:num>
  <w:num w:numId="33" w16cid:durableId="1361584113">
    <w:abstractNumId w:val="46"/>
  </w:num>
  <w:num w:numId="34" w16cid:durableId="113868686">
    <w:abstractNumId w:val="13"/>
  </w:num>
  <w:num w:numId="35" w16cid:durableId="243149118">
    <w:abstractNumId w:val="32"/>
  </w:num>
  <w:num w:numId="36" w16cid:durableId="1974872348">
    <w:abstractNumId w:val="35"/>
  </w:num>
  <w:num w:numId="37" w16cid:durableId="1746493658">
    <w:abstractNumId w:val="34"/>
  </w:num>
  <w:num w:numId="38" w16cid:durableId="1607342766">
    <w:abstractNumId w:val="11"/>
  </w:num>
  <w:num w:numId="39" w16cid:durableId="1157378392">
    <w:abstractNumId w:val="38"/>
  </w:num>
  <w:num w:numId="40" w16cid:durableId="2027781881">
    <w:abstractNumId w:val="20"/>
  </w:num>
  <w:num w:numId="41" w16cid:durableId="2041079784">
    <w:abstractNumId w:val="42"/>
  </w:num>
  <w:num w:numId="42" w16cid:durableId="389302694">
    <w:abstractNumId w:val="3"/>
  </w:num>
  <w:num w:numId="43" w16cid:durableId="97479297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849837398">
    <w:abstractNumId w:val="42"/>
  </w:num>
  <w:num w:numId="45" w16cid:durableId="120956149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913202491">
    <w:abstractNumId w:val="10"/>
  </w:num>
  <w:num w:numId="47" w16cid:durableId="161823353">
    <w:abstractNumId w:val="40"/>
  </w:num>
  <w:num w:numId="48" w16cid:durableId="1369524250">
    <w:abstractNumId w:val="29"/>
  </w:num>
  <w:num w:numId="49" w16cid:durableId="2052874781">
    <w:abstractNumId w:val="2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6F6"/>
    <w:rsid w:val="000059A3"/>
    <w:rsid w:val="00007B66"/>
    <w:rsid w:val="00011E14"/>
    <w:rsid w:val="00015007"/>
    <w:rsid w:val="00022736"/>
    <w:rsid w:val="00027B26"/>
    <w:rsid w:val="00032827"/>
    <w:rsid w:val="000329B4"/>
    <w:rsid w:val="0003456A"/>
    <w:rsid w:val="000361DC"/>
    <w:rsid w:val="000373CD"/>
    <w:rsid w:val="00042667"/>
    <w:rsid w:val="00045BBE"/>
    <w:rsid w:val="00046963"/>
    <w:rsid w:val="00054AEB"/>
    <w:rsid w:val="000603E9"/>
    <w:rsid w:val="00063C88"/>
    <w:rsid w:val="00064C76"/>
    <w:rsid w:val="00064F10"/>
    <w:rsid w:val="000666C9"/>
    <w:rsid w:val="0007066A"/>
    <w:rsid w:val="0007620C"/>
    <w:rsid w:val="000906B8"/>
    <w:rsid w:val="00091C13"/>
    <w:rsid w:val="00092376"/>
    <w:rsid w:val="00092CEF"/>
    <w:rsid w:val="00093032"/>
    <w:rsid w:val="000A0B1B"/>
    <w:rsid w:val="000A0D95"/>
    <w:rsid w:val="000A33D1"/>
    <w:rsid w:val="000B457F"/>
    <w:rsid w:val="000B5D1C"/>
    <w:rsid w:val="000B71CE"/>
    <w:rsid w:val="000C5087"/>
    <w:rsid w:val="000C7C75"/>
    <w:rsid w:val="000D1580"/>
    <w:rsid w:val="000D3009"/>
    <w:rsid w:val="000E1C15"/>
    <w:rsid w:val="000E23B1"/>
    <w:rsid w:val="000F175B"/>
    <w:rsid w:val="000F4D0C"/>
    <w:rsid w:val="000F7578"/>
    <w:rsid w:val="00101E6B"/>
    <w:rsid w:val="001036E7"/>
    <w:rsid w:val="001131BB"/>
    <w:rsid w:val="001145F6"/>
    <w:rsid w:val="00115E15"/>
    <w:rsid w:val="00121CC2"/>
    <w:rsid w:val="00122680"/>
    <w:rsid w:val="00124243"/>
    <w:rsid w:val="001352EC"/>
    <w:rsid w:val="00136D20"/>
    <w:rsid w:val="00144F67"/>
    <w:rsid w:val="00150F4B"/>
    <w:rsid w:val="00154281"/>
    <w:rsid w:val="0016368A"/>
    <w:rsid w:val="0016421C"/>
    <w:rsid w:val="00165C48"/>
    <w:rsid w:val="001707D9"/>
    <w:rsid w:val="00170EF9"/>
    <w:rsid w:val="001711C5"/>
    <w:rsid w:val="0018571B"/>
    <w:rsid w:val="001935AE"/>
    <w:rsid w:val="00195166"/>
    <w:rsid w:val="001A03A6"/>
    <w:rsid w:val="001A567C"/>
    <w:rsid w:val="001A5E70"/>
    <w:rsid w:val="001B12AF"/>
    <w:rsid w:val="001C728E"/>
    <w:rsid w:val="001D001F"/>
    <w:rsid w:val="001D1143"/>
    <w:rsid w:val="001D2BC6"/>
    <w:rsid w:val="001D4929"/>
    <w:rsid w:val="001E20FF"/>
    <w:rsid w:val="001E23BF"/>
    <w:rsid w:val="001E7D69"/>
    <w:rsid w:val="00201156"/>
    <w:rsid w:val="002033DB"/>
    <w:rsid w:val="00203C63"/>
    <w:rsid w:val="002056C5"/>
    <w:rsid w:val="00206B3B"/>
    <w:rsid w:val="0021132F"/>
    <w:rsid w:val="00213F56"/>
    <w:rsid w:val="00220B7F"/>
    <w:rsid w:val="00222C5C"/>
    <w:rsid w:val="0022729F"/>
    <w:rsid w:val="00227F0A"/>
    <w:rsid w:val="0023373C"/>
    <w:rsid w:val="00245051"/>
    <w:rsid w:val="00247DCD"/>
    <w:rsid w:val="0025031B"/>
    <w:rsid w:val="00257C21"/>
    <w:rsid w:val="00257C59"/>
    <w:rsid w:val="00262DDA"/>
    <w:rsid w:val="002635F9"/>
    <w:rsid w:val="00263796"/>
    <w:rsid w:val="00271AF9"/>
    <w:rsid w:val="00276DA9"/>
    <w:rsid w:val="00277A15"/>
    <w:rsid w:val="0028422C"/>
    <w:rsid w:val="00287748"/>
    <w:rsid w:val="00290C59"/>
    <w:rsid w:val="002933C2"/>
    <w:rsid w:val="0029469C"/>
    <w:rsid w:val="00295B49"/>
    <w:rsid w:val="00296280"/>
    <w:rsid w:val="002A031D"/>
    <w:rsid w:val="002A0982"/>
    <w:rsid w:val="002A6B88"/>
    <w:rsid w:val="002B0463"/>
    <w:rsid w:val="002B14E5"/>
    <w:rsid w:val="002B2322"/>
    <w:rsid w:val="002B60AB"/>
    <w:rsid w:val="002C0701"/>
    <w:rsid w:val="002C7690"/>
    <w:rsid w:val="002D1521"/>
    <w:rsid w:val="002D22B4"/>
    <w:rsid w:val="002D3496"/>
    <w:rsid w:val="002D3AA3"/>
    <w:rsid w:val="002D4531"/>
    <w:rsid w:val="002D71BC"/>
    <w:rsid w:val="002D78DA"/>
    <w:rsid w:val="002E1ABC"/>
    <w:rsid w:val="002E2FA4"/>
    <w:rsid w:val="002F1BF0"/>
    <w:rsid w:val="002F2A7A"/>
    <w:rsid w:val="002F6F61"/>
    <w:rsid w:val="00302953"/>
    <w:rsid w:val="00303E7F"/>
    <w:rsid w:val="003056A7"/>
    <w:rsid w:val="00306219"/>
    <w:rsid w:val="003123D6"/>
    <w:rsid w:val="00315D37"/>
    <w:rsid w:val="003249D5"/>
    <w:rsid w:val="00325AC9"/>
    <w:rsid w:val="00325C34"/>
    <w:rsid w:val="00336DC9"/>
    <w:rsid w:val="00337C09"/>
    <w:rsid w:val="003404A8"/>
    <w:rsid w:val="0034058B"/>
    <w:rsid w:val="0034594F"/>
    <w:rsid w:val="003475BA"/>
    <w:rsid w:val="00350F61"/>
    <w:rsid w:val="00357C18"/>
    <w:rsid w:val="00360C58"/>
    <w:rsid w:val="003635E9"/>
    <w:rsid w:val="00363FC5"/>
    <w:rsid w:val="00382586"/>
    <w:rsid w:val="0038388C"/>
    <w:rsid w:val="003842F6"/>
    <w:rsid w:val="00390CD9"/>
    <w:rsid w:val="00394D60"/>
    <w:rsid w:val="003A1913"/>
    <w:rsid w:val="003A1943"/>
    <w:rsid w:val="003A4837"/>
    <w:rsid w:val="003B5121"/>
    <w:rsid w:val="003B682E"/>
    <w:rsid w:val="003B7BFE"/>
    <w:rsid w:val="003C2CCF"/>
    <w:rsid w:val="003C4E2D"/>
    <w:rsid w:val="003C64F7"/>
    <w:rsid w:val="003D452F"/>
    <w:rsid w:val="003E7D35"/>
    <w:rsid w:val="003F1D6A"/>
    <w:rsid w:val="003F2936"/>
    <w:rsid w:val="003F39B3"/>
    <w:rsid w:val="003F78DF"/>
    <w:rsid w:val="0040106A"/>
    <w:rsid w:val="0040440E"/>
    <w:rsid w:val="00415F63"/>
    <w:rsid w:val="004242C9"/>
    <w:rsid w:val="00424387"/>
    <w:rsid w:val="00427BED"/>
    <w:rsid w:val="00430136"/>
    <w:rsid w:val="004352D0"/>
    <w:rsid w:val="00436028"/>
    <w:rsid w:val="0044021D"/>
    <w:rsid w:val="0044518A"/>
    <w:rsid w:val="00445A1C"/>
    <w:rsid w:val="00457738"/>
    <w:rsid w:val="00461A7B"/>
    <w:rsid w:val="00467F6E"/>
    <w:rsid w:val="004700BA"/>
    <w:rsid w:val="004741FA"/>
    <w:rsid w:val="00475349"/>
    <w:rsid w:val="00477B80"/>
    <w:rsid w:val="0049685F"/>
    <w:rsid w:val="004A3C41"/>
    <w:rsid w:val="004B4443"/>
    <w:rsid w:val="004B5815"/>
    <w:rsid w:val="004C17F1"/>
    <w:rsid w:val="004C2403"/>
    <w:rsid w:val="004C2931"/>
    <w:rsid w:val="004C31B4"/>
    <w:rsid w:val="004D2D10"/>
    <w:rsid w:val="004D5754"/>
    <w:rsid w:val="004E6A98"/>
    <w:rsid w:val="004F2498"/>
    <w:rsid w:val="004F4A1E"/>
    <w:rsid w:val="005045C0"/>
    <w:rsid w:val="0051035E"/>
    <w:rsid w:val="0051324F"/>
    <w:rsid w:val="005146A9"/>
    <w:rsid w:val="00514BD1"/>
    <w:rsid w:val="00517ABF"/>
    <w:rsid w:val="00520E2D"/>
    <w:rsid w:val="00530C76"/>
    <w:rsid w:val="00532702"/>
    <w:rsid w:val="00533F90"/>
    <w:rsid w:val="00534129"/>
    <w:rsid w:val="00542098"/>
    <w:rsid w:val="00546570"/>
    <w:rsid w:val="00551A67"/>
    <w:rsid w:val="00552FFE"/>
    <w:rsid w:val="00553802"/>
    <w:rsid w:val="00554173"/>
    <w:rsid w:val="00570533"/>
    <w:rsid w:val="00580363"/>
    <w:rsid w:val="005804AD"/>
    <w:rsid w:val="005829F6"/>
    <w:rsid w:val="00583876"/>
    <w:rsid w:val="00587089"/>
    <w:rsid w:val="00593877"/>
    <w:rsid w:val="005A13C3"/>
    <w:rsid w:val="005A1DA4"/>
    <w:rsid w:val="005A402E"/>
    <w:rsid w:val="005B48E5"/>
    <w:rsid w:val="005C17CD"/>
    <w:rsid w:val="005C1AE7"/>
    <w:rsid w:val="005C3A86"/>
    <w:rsid w:val="005C5CD8"/>
    <w:rsid w:val="005D098A"/>
    <w:rsid w:val="005D2979"/>
    <w:rsid w:val="005D4297"/>
    <w:rsid w:val="005D4579"/>
    <w:rsid w:val="005E1EEB"/>
    <w:rsid w:val="005E66A4"/>
    <w:rsid w:val="005F1744"/>
    <w:rsid w:val="005F1D17"/>
    <w:rsid w:val="005F32CF"/>
    <w:rsid w:val="005F483D"/>
    <w:rsid w:val="005F5D9D"/>
    <w:rsid w:val="00601053"/>
    <w:rsid w:val="006013CD"/>
    <w:rsid w:val="00603E50"/>
    <w:rsid w:val="0061061C"/>
    <w:rsid w:val="00614209"/>
    <w:rsid w:val="006217D7"/>
    <w:rsid w:val="00623F3F"/>
    <w:rsid w:val="006248AD"/>
    <w:rsid w:val="0062600A"/>
    <w:rsid w:val="00626B64"/>
    <w:rsid w:val="006306A3"/>
    <w:rsid w:val="006351BC"/>
    <w:rsid w:val="006363B9"/>
    <w:rsid w:val="006369C3"/>
    <w:rsid w:val="0064413F"/>
    <w:rsid w:val="0064671B"/>
    <w:rsid w:val="00647D38"/>
    <w:rsid w:val="006502C2"/>
    <w:rsid w:val="00653643"/>
    <w:rsid w:val="006554C8"/>
    <w:rsid w:val="00661562"/>
    <w:rsid w:val="006636E6"/>
    <w:rsid w:val="00666420"/>
    <w:rsid w:val="0067253B"/>
    <w:rsid w:val="00674B7C"/>
    <w:rsid w:val="00681155"/>
    <w:rsid w:val="00683838"/>
    <w:rsid w:val="00691871"/>
    <w:rsid w:val="006A22A8"/>
    <w:rsid w:val="006A59B5"/>
    <w:rsid w:val="006C28FA"/>
    <w:rsid w:val="006C7DE3"/>
    <w:rsid w:val="006D686C"/>
    <w:rsid w:val="006E1C33"/>
    <w:rsid w:val="006E2051"/>
    <w:rsid w:val="006E41AD"/>
    <w:rsid w:val="006E4FC2"/>
    <w:rsid w:val="006F264E"/>
    <w:rsid w:val="007016A6"/>
    <w:rsid w:val="00704860"/>
    <w:rsid w:val="0070494B"/>
    <w:rsid w:val="007053AA"/>
    <w:rsid w:val="00713E10"/>
    <w:rsid w:val="00714DA5"/>
    <w:rsid w:val="00717F7A"/>
    <w:rsid w:val="0073039E"/>
    <w:rsid w:val="007311CF"/>
    <w:rsid w:val="007315FD"/>
    <w:rsid w:val="00735434"/>
    <w:rsid w:val="007377EF"/>
    <w:rsid w:val="0074161D"/>
    <w:rsid w:val="00741851"/>
    <w:rsid w:val="00743171"/>
    <w:rsid w:val="00756317"/>
    <w:rsid w:val="00756583"/>
    <w:rsid w:val="00765DA8"/>
    <w:rsid w:val="00770B4E"/>
    <w:rsid w:val="00772396"/>
    <w:rsid w:val="00772626"/>
    <w:rsid w:val="00772868"/>
    <w:rsid w:val="00777146"/>
    <w:rsid w:val="007819E4"/>
    <w:rsid w:val="007864C0"/>
    <w:rsid w:val="007906E6"/>
    <w:rsid w:val="007A20B4"/>
    <w:rsid w:val="007A2990"/>
    <w:rsid w:val="007A570F"/>
    <w:rsid w:val="007A716F"/>
    <w:rsid w:val="007B39E2"/>
    <w:rsid w:val="007B3E53"/>
    <w:rsid w:val="007B7F95"/>
    <w:rsid w:val="007C16F5"/>
    <w:rsid w:val="007C42D8"/>
    <w:rsid w:val="007C4A51"/>
    <w:rsid w:val="007C5600"/>
    <w:rsid w:val="007D0893"/>
    <w:rsid w:val="007E0156"/>
    <w:rsid w:val="007E10DB"/>
    <w:rsid w:val="007E1501"/>
    <w:rsid w:val="007E2A26"/>
    <w:rsid w:val="007E7B15"/>
    <w:rsid w:val="007F2033"/>
    <w:rsid w:val="007F32BC"/>
    <w:rsid w:val="007F38C6"/>
    <w:rsid w:val="007F4DC1"/>
    <w:rsid w:val="007F6E1B"/>
    <w:rsid w:val="0080246F"/>
    <w:rsid w:val="00802E20"/>
    <w:rsid w:val="0080496D"/>
    <w:rsid w:val="00805281"/>
    <w:rsid w:val="00806630"/>
    <w:rsid w:val="0080717D"/>
    <w:rsid w:val="00807813"/>
    <w:rsid w:val="00810343"/>
    <w:rsid w:val="00812C71"/>
    <w:rsid w:val="00813675"/>
    <w:rsid w:val="00813996"/>
    <w:rsid w:val="00820A11"/>
    <w:rsid w:val="00820E6C"/>
    <w:rsid w:val="00841CA5"/>
    <w:rsid w:val="00846477"/>
    <w:rsid w:val="008473AC"/>
    <w:rsid w:val="00854FE8"/>
    <w:rsid w:val="00872999"/>
    <w:rsid w:val="00877D18"/>
    <w:rsid w:val="00891D66"/>
    <w:rsid w:val="00892D5E"/>
    <w:rsid w:val="008937D3"/>
    <w:rsid w:val="00895440"/>
    <w:rsid w:val="0089716C"/>
    <w:rsid w:val="008A219A"/>
    <w:rsid w:val="008A4111"/>
    <w:rsid w:val="008A5A27"/>
    <w:rsid w:val="008B21A8"/>
    <w:rsid w:val="008B495D"/>
    <w:rsid w:val="008B5905"/>
    <w:rsid w:val="008B594D"/>
    <w:rsid w:val="008B63BD"/>
    <w:rsid w:val="008B721C"/>
    <w:rsid w:val="008C4D11"/>
    <w:rsid w:val="008C6DBD"/>
    <w:rsid w:val="008D0128"/>
    <w:rsid w:val="008D3797"/>
    <w:rsid w:val="008D435C"/>
    <w:rsid w:val="008E02D2"/>
    <w:rsid w:val="008E5F5E"/>
    <w:rsid w:val="008E774E"/>
    <w:rsid w:val="008F07F0"/>
    <w:rsid w:val="008F4FD1"/>
    <w:rsid w:val="009077C0"/>
    <w:rsid w:val="00910CE1"/>
    <w:rsid w:val="00911294"/>
    <w:rsid w:val="00911F6A"/>
    <w:rsid w:val="00912C55"/>
    <w:rsid w:val="00913747"/>
    <w:rsid w:val="00915D29"/>
    <w:rsid w:val="009165EA"/>
    <w:rsid w:val="009250EF"/>
    <w:rsid w:val="00937286"/>
    <w:rsid w:val="009418AD"/>
    <w:rsid w:val="009472A6"/>
    <w:rsid w:val="00947F29"/>
    <w:rsid w:val="00951CDE"/>
    <w:rsid w:val="00952E5A"/>
    <w:rsid w:val="00953180"/>
    <w:rsid w:val="00955DBB"/>
    <w:rsid w:val="009611DA"/>
    <w:rsid w:val="00965262"/>
    <w:rsid w:val="009702AD"/>
    <w:rsid w:val="00971AF1"/>
    <w:rsid w:val="009749A1"/>
    <w:rsid w:val="00977F3A"/>
    <w:rsid w:val="00982373"/>
    <w:rsid w:val="0098383B"/>
    <w:rsid w:val="00984F6D"/>
    <w:rsid w:val="00986CEF"/>
    <w:rsid w:val="009871AE"/>
    <w:rsid w:val="00995FFE"/>
    <w:rsid w:val="00996CA6"/>
    <w:rsid w:val="009A0972"/>
    <w:rsid w:val="009A7E58"/>
    <w:rsid w:val="009B0A4F"/>
    <w:rsid w:val="009B2556"/>
    <w:rsid w:val="009B6226"/>
    <w:rsid w:val="009B7ABA"/>
    <w:rsid w:val="009C07F1"/>
    <w:rsid w:val="009C6DB0"/>
    <w:rsid w:val="009D00A0"/>
    <w:rsid w:val="009D07D1"/>
    <w:rsid w:val="009D297D"/>
    <w:rsid w:val="009D3D32"/>
    <w:rsid w:val="009E35AA"/>
    <w:rsid w:val="009E729B"/>
    <w:rsid w:val="009E7EEE"/>
    <w:rsid w:val="009F2F44"/>
    <w:rsid w:val="009F311F"/>
    <w:rsid w:val="009F57B7"/>
    <w:rsid w:val="00A05077"/>
    <w:rsid w:val="00A10A5E"/>
    <w:rsid w:val="00A12D5D"/>
    <w:rsid w:val="00A149CD"/>
    <w:rsid w:val="00A1607F"/>
    <w:rsid w:val="00A20055"/>
    <w:rsid w:val="00A26B78"/>
    <w:rsid w:val="00A27F66"/>
    <w:rsid w:val="00A336B6"/>
    <w:rsid w:val="00A34C71"/>
    <w:rsid w:val="00A34F86"/>
    <w:rsid w:val="00A36BC3"/>
    <w:rsid w:val="00A43063"/>
    <w:rsid w:val="00A44C20"/>
    <w:rsid w:val="00A46D7A"/>
    <w:rsid w:val="00A50449"/>
    <w:rsid w:val="00A52453"/>
    <w:rsid w:val="00A56A9B"/>
    <w:rsid w:val="00A5735D"/>
    <w:rsid w:val="00A645C3"/>
    <w:rsid w:val="00A67321"/>
    <w:rsid w:val="00A76FD1"/>
    <w:rsid w:val="00A846F1"/>
    <w:rsid w:val="00A87485"/>
    <w:rsid w:val="00A92AE0"/>
    <w:rsid w:val="00A94C1E"/>
    <w:rsid w:val="00A97B88"/>
    <w:rsid w:val="00AA21DA"/>
    <w:rsid w:val="00AA2F68"/>
    <w:rsid w:val="00AA721D"/>
    <w:rsid w:val="00AB4A65"/>
    <w:rsid w:val="00AB4CAE"/>
    <w:rsid w:val="00AB671B"/>
    <w:rsid w:val="00AC3E02"/>
    <w:rsid w:val="00AC73BB"/>
    <w:rsid w:val="00AD4471"/>
    <w:rsid w:val="00AD76F6"/>
    <w:rsid w:val="00AD78FC"/>
    <w:rsid w:val="00AE08D6"/>
    <w:rsid w:val="00AE0B1A"/>
    <w:rsid w:val="00AE2417"/>
    <w:rsid w:val="00AE748F"/>
    <w:rsid w:val="00AF0779"/>
    <w:rsid w:val="00AF33BB"/>
    <w:rsid w:val="00AF43C0"/>
    <w:rsid w:val="00AF45BE"/>
    <w:rsid w:val="00AF54E6"/>
    <w:rsid w:val="00AF614F"/>
    <w:rsid w:val="00B04303"/>
    <w:rsid w:val="00B056EC"/>
    <w:rsid w:val="00B11966"/>
    <w:rsid w:val="00B20A34"/>
    <w:rsid w:val="00B22B1F"/>
    <w:rsid w:val="00B230F5"/>
    <w:rsid w:val="00B252A7"/>
    <w:rsid w:val="00B334FC"/>
    <w:rsid w:val="00B33E86"/>
    <w:rsid w:val="00B34072"/>
    <w:rsid w:val="00B404B6"/>
    <w:rsid w:val="00B41195"/>
    <w:rsid w:val="00B43656"/>
    <w:rsid w:val="00B52DB2"/>
    <w:rsid w:val="00B53A72"/>
    <w:rsid w:val="00B55498"/>
    <w:rsid w:val="00B56CC9"/>
    <w:rsid w:val="00B60B79"/>
    <w:rsid w:val="00B6207C"/>
    <w:rsid w:val="00B63873"/>
    <w:rsid w:val="00B644F9"/>
    <w:rsid w:val="00B80BE2"/>
    <w:rsid w:val="00B8146F"/>
    <w:rsid w:val="00B83FF1"/>
    <w:rsid w:val="00B87913"/>
    <w:rsid w:val="00B90A10"/>
    <w:rsid w:val="00B91EEC"/>
    <w:rsid w:val="00B92CDA"/>
    <w:rsid w:val="00B97591"/>
    <w:rsid w:val="00BA50F9"/>
    <w:rsid w:val="00BA5946"/>
    <w:rsid w:val="00BA72A6"/>
    <w:rsid w:val="00BB0750"/>
    <w:rsid w:val="00BC23AA"/>
    <w:rsid w:val="00BD0F02"/>
    <w:rsid w:val="00BE3216"/>
    <w:rsid w:val="00BF50AD"/>
    <w:rsid w:val="00C053D0"/>
    <w:rsid w:val="00C07229"/>
    <w:rsid w:val="00C136B5"/>
    <w:rsid w:val="00C13903"/>
    <w:rsid w:val="00C143EA"/>
    <w:rsid w:val="00C175A8"/>
    <w:rsid w:val="00C17E6F"/>
    <w:rsid w:val="00C26760"/>
    <w:rsid w:val="00C31133"/>
    <w:rsid w:val="00C35DCF"/>
    <w:rsid w:val="00C408C7"/>
    <w:rsid w:val="00C4166F"/>
    <w:rsid w:val="00C419D6"/>
    <w:rsid w:val="00C5311A"/>
    <w:rsid w:val="00C57B2C"/>
    <w:rsid w:val="00C61A83"/>
    <w:rsid w:val="00C61C64"/>
    <w:rsid w:val="00C66EA9"/>
    <w:rsid w:val="00C671B5"/>
    <w:rsid w:val="00C70139"/>
    <w:rsid w:val="00C77319"/>
    <w:rsid w:val="00C77C39"/>
    <w:rsid w:val="00C8378C"/>
    <w:rsid w:val="00C86022"/>
    <w:rsid w:val="00C878FD"/>
    <w:rsid w:val="00C92241"/>
    <w:rsid w:val="00C9248A"/>
    <w:rsid w:val="00C942CF"/>
    <w:rsid w:val="00C9520F"/>
    <w:rsid w:val="00CA5788"/>
    <w:rsid w:val="00CB08C7"/>
    <w:rsid w:val="00CC20DC"/>
    <w:rsid w:val="00CC2C6C"/>
    <w:rsid w:val="00CC54DB"/>
    <w:rsid w:val="00CC5A1D"/>
    <w:rsid w:val="00CC5DF3"/>
    <w:rsid w:val="00CC6E1E"/>
    <w:rsid w:val="00CD099F"/>
    <w:rsid w:val="00CD1E35"/>
    <w:rsid w:val="00CD2EB1"/>
    <w:rsid w:val="00CD337A"/>
    <w:rsid w:val="00CD407B"/>
    <w:rsid w:val="00CD5BD5"/>
    <w:rsid w:val="00CE510C"/>
    <w:rsid w:val="00CE5C4C"/>
    <w:rsid w:val="00CF0944"/>
    <w:rsid w:val="00CF5313"/>
    <w:rsid w:val="00D037A5"/>
    <w:rsid w:val="00D04F7A"/>
    <w:rsid w:val="00D0588D"/>
    <w:rsid w:val="00D121FE"/>
    <w:rsid w:val="00D212D2"/>
    <w:rsid w:val="00D23F9B"/>
    <w:rsid w:val="00D241C3"/>
    <w:rsid w:val="00D2495F"/>
    <w:rsid w:val="00D27AE7"/>
    <w:rsid w:val="00D34A18"/>
    <w:rsid w:val="00D369D7"/>
    <w:rsid w:val="00D438E1"/>
    <w:rsid w:val="00D47BFC"/>
    <w:rsid w:val="00D47FEA"/>
    <w:rsid w:val="00D529CC"/>
    <w:rsid w:val="00D64B5A"/>
    <w:rsid w:val="00D67274"/>
    <w:rsid w:val="00D71135"/>
    <w:rsid w:val="00D7129D"/>
    <w:rsid w:val="00D724F2"/>
    <w:rsid w:val="00D75307"/>
    <w:rsid w:val="00D838BC"/>
    <w:rsid w:val="00D877CD"/>
    <w:rsid w:val="00D87E7F"/>
    <w:rsid w:val="00D90F14"/>
    <w:rsid w:val="00D91DEF"/>
    <w:rsid w:val="00D9347D"/>
    <w:rsid w:val="00D966CF"/>
    <w:rsid w:val="00D96E03"/>
    <w:rsid w:val="00DA2AB9"/>
    <w:rsid w:val="00DA464B"/>
    <w:rsid w:val="00DC5095"/>
    <w:rsid w:val="00DC7584"/>
    <w:rsid w:val="00DD08FC"/>
    <w:rsid w:val="00DD5BC0"/>
    <w:rsid w:val="00DE139A"/>
    <w:rsid w:val="00DE4EC3"/>
    <w:rsid w:val="00DF00F8"/>
    <w:rsid w:val="00DF062E"/>
    <w:rsid w:val="00DF4488"/>
    <w:rsid w:val="00DF6CD9"/>
    <w:rsid w:val="00DF76C8"/>
    <w:rsid w:val="00E04266"/>
    <w:rsid w:val="00E04534"/>
    <w:rsid w:val="00E0747F"/>
    <w:rsid w:val="00E13C25"/>
    <w:rsid w:val="00E348F5"/>
    <w:rsid w:val="00E35CD8"/>
    <w:rsid w:val="00E4057D"/>
    <w:rsid w:val="00E51306"/>
    <w:rsid w:val="00E51B0F"/>
    <w:rsid w:val="00E54D2C"/>
    <w:rsid w:val="00E56854"/>
    <w:rsid w:val="00E61758"/>
    <w:rsid w:val="00E6537D"/>
    <w:rsid w:val="00E65CDD"/>
    <w:rsid w:val="00E668D6"/>
    <w:rsid w:val="00E73219"/>
    <w:rsid w:val="00E7489A"/>
    <w:rsid w:val="00E7782B"/>
    <w:rsid w:val="00E77ED4"/>
    <w:rsid w:val="00E94DA7"/>
    <w:rsid w:val="00E94F14"/>
    <w:rsid w:val="00E964F5"/>
    <w:rsid w:val="00EA1D40"/>
    <w:rsid w:val="00EA4163"/>
    <w:rsid w:val="00EA53D5"/>
    <w:rsid w:val="00EC0493"/>
    <w:rsid w:val="00EC6307"/>
    <w:rsid w:val="00ED15E4"/>
    <w:rsid w:val="00ED243B"/>
    <w:rsid w:val="00ED78C1"/>
    <w:rsid w:val="00EE0137"/>
    <w:rsid w:val="00EE1FDD"/>
    <w:rsid w:val="00EE4E07"/>
    <w:rsid w:val="00EE64B7"/>
    <w:rsid w:val="00EE6E60"/>
    <w:rsid w:val="00EF03B5"/>
    <w:rsid w:val="00EF2BBB"/>
    <w:rsid w:val="00EF33E9"/>
    <w:rsid w:val="00F067F4"/>
    <w:rsid w:val="00F12E20"/>
    <w:rsid w:val="00F178AC"/>
    <w:rsid w:val="00F20B19"/>
    <w:rsid w:val="00F23A66"/>
    <w:rsid w:val="00F27A5B"/>
    <w:rsid w:val="00F4161D"/>
    <w:rsid w:val="00F42399"/>
    <w:rsid w:val="00F4283B"/>
    <w:rsid w:val="00F43CD5"/>
    <w:rsid w:val="00F46799"/>
    <w:rsid w:val="00F50AE0"/>
    <w:rsid w:val="00F51B73"/>
    <w:rsid w:val="00F54EB0"/>
    <w:rsid w:val="00F57A6E"/>
    <w:rsid w:val="00F57BCD"/>
    <w:rsid w:val="00F6403D"/>
    <w:rsid w:val="00F75110"/>
    <w:rsid w:val="00F772B1"/>
    <w:rsid w:val="00F77641"/>
    <w:rsid w:val="00F81A77"/>
    <w:rsid w:val="00FB07E7"/>
    <w:rsid w:val="00FB0D35"/>
    <w:rsid w:val="00FD1412"/>
    <w:rsid w:val="00FD1AAC"/>
    <w:rsid w:val="00FD3399"/>
    <w:rsid w:val="00FD4018"/>
    <w:rsid w:val="00FD40B7"/>
    <w:rsid w:val="00FD6822"/>
    <w:rsid w:val="00FE096D"/>
    <w:rsid w:val="00FE0B59"/>
    <w:rsid w:val="00FE2ED3"/>
    <w:rsid w:val="00FE32BB"/>
    <w:rsid w:val="00FE43A2"/>
    <w:rsid w:val="00FE4E28"/>
    <w:rsid w:val="00FE71B3"/>
    <w:rsid w:val="00FF03E4"/>
    <w:rsid w:val="00FF2B43"/>
    <w:rsid w:val="00FF4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07D50A"/>
  <w15:docId w15:val="{4F734626-E0C9-4425-9B0D-2FD6C328C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9716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C16F5"/>
    <w:pPr>
      <w:keepNext/>
      <w:numPr>
        <w:numId w:val="2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7C16F5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7C16F5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7C16F5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7C16F5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16F5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C16F5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7C16F5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7C16F5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ubhead2">
    <w:name w:val="Subhead 2"/>
    <w:basedOn w:val="Normalny"/>
    <w:rsid w:val="00AD76F6"/>
    <w:rPr>
      <w:b/>
      <w:szCs w:val="20"/>
    </w:rPr>
  </w:style>
  <w:style w:type="paragraph" w:styleId="Tekstpodstawowy3">
    <w:name w:val="Body Text 3"/>
    <w:basedOn w:val="Normalny"/>
    <w:rsid w:val="00AD76F6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  <w:szCs w:val="20"/>
    </w:rPr>
  </w:style>
  <w:style w:type="paragraph" w:customStyle="1" w:styleId="WW-Zwykytekst">
    <w:name w:val="WW-Zwykły tekst"/>
    <w:basedOn w:val="Normalny"/>
    <w:rsid w:val="00AD76F6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AE74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E748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92CEF"/>
  </w:style>
  <w:style w:type="paragraph" w:styleId="Tekstdymka">
    <w:name w:val="Balloon Text"/>
    <w:basedOn w:val="Normalny"/>
    <w:semiHidden/>
    <w:rsid w:val="0034058B"/>
    <w:rPr>
      <w:rFonts w:ascii="Tahoma" w:hAnsi="Tahoma" w:cs="Tahoma"/>
      <w:sz w:val="16"/>
      <w:szCs w:val="16"/>
    </w:rPr>
  </w:style>
  <w:style w:type="paragraph" w:styleId="Akapitzlist">
    <w:name w:val="List Paragraph"/>
    <w:aliases w:val="Obiekt,List Paragraph1,normalny tekst,List Paragraph,Akapit z listą11,Wypunktowanie,BulletC,Numerowanie,Nagłowek 3,Dot pt,F5 List Paragraph,Recommendation,List Paragraph11,lp1,Podsis rysunku,Akapit z listą numerowaną,L1,2 heading,Odstavec"/>
    <w:basedOn w:val="Normalny"/>
    <w:link w:val="AkapitzlistZnak"/>
    <w:uiPriority w:val="34"/>
    <w:qFormat/>
    <w:rsid w:val="005F174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rsid w:val="00DA2AB9"/>
    <w:pPr>
      <w:spacing w:after="120" w:line="480" w:lineRule="auto"/>
    </w:pPr>
  </w:style>
  <w:style w:type="character" w:customStyle="1" w:styleId="StopkaZnak">
    <w:name w:val="Stopka Znak"/>
    <w:link w:val="Stopka"/>
    <w:uiPriority w:val="99"/>
    <w:rsid w:val="00C9520F"/>
    <w:rPr>
      <w:sz w:val="24"/>
      <w:szCs w:val="24"/>
      <w:lang w:val="pl-PL" w:eastAsia="pl-PL" w:bidi="ar-SA"/>
    </w:rPr>
  </w:style>
  <w:style w:type="paragraph" w:customStyle="1" w:styleId="Akapitzlist1">
    <w:name w:val="Akapit z listą1"/>
    <w:basedOn w:val="Normalny"/>
    <w:rsid w:val="00F46799"/>
    <w:pPr>
      <w:ind w:left="708"/>
    </w:pPr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C16F5"/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7C16F5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7C16F5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7C16F5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7C16F5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16F5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7C16F5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16F5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16F5"/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semiHidden/>
    <w:unhideWhenUsed/>
    <w:rsid w:val="00A8748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87485"/>
  </w:style>
  <w:style w:type="character" w:styleId="Odwoanieprzypisukocowego">
    <w:name w:val="endnote reference"/>
    <w:basedOn w:val="Domylnaczcionkaakapitu"/>
    <w:semiHidden/>
    <w:unhideWhenUsed/>
    <w:rsid w:val="00A87485"/>
    <w:rPr>
      <w:vertAlign w:val="superscript"/>
    </w:rPr>
  </w:style>
  <w:style w:type="paragraph" w:customStyle="1" w:styleId="Tekstzwyky">
    <w:name w:val="Tekst zwykły"/>
    <w:basedOn w:val="Normalny"/>
    <w:link w:val="TekstzwykyZnak"/>
    <w:qFormat/>
    <w:rsid w:val="00424387"/>
    <w:pPr>
      <w:spacing w:after="240" w:line="360" w:lineRule="auto"/>
      <w:ind w:left="851" w:firstLine="567"/>
      <w:jc w:val="both"/>
    </w:pPr>
    <w:rPr>
      <w:rFonts w:ascii="Arial" w:hAnsi="Arial" w:cs="Arial"/>
      <w:sz w:val="22"/>
      <w:szCs w:val="22"/>
    </w:rPr>
  </w:style>
  <w:style w:type="character" w:customStyle="1" w:styleId="TekstzwykyZnak">
    <w:name w:val="Tekst zwykły Znak"/>
    <w:basedOn w:val="Domylnaczcionkaakapitu"/>
    <w:link w:val="Tekstzwyky"/>
    <w:rsid w:val="00424387"/>
    <w:rPr>
      <w:rFonts w:ascii="Arial" w:hAnsi="Arial" w:cs="Arial"/>
      <w:sz w:val="22"/>
      <w:szCs w:val="22"/>
    </w:rPr>
  </w:style>
  <w:style w:type="paragraph" w:customStyle="1" w:styleId="1">
    <w:name w:val="1"/>
    <w:basedOn w:val="Normalny"/>
    <w:link w:val="1Znak"/>
    <w:qFormat/>
    <w:rsid w:val="00424387"/>
    <w:pPr>
      <w:spacing w:line="276" w:lineRule="auto"/>
      <w:jc w:val="both"/>
    </w:pPr>
    <w:rPr>
      <w:rFonts w:ascii="Arial" w:hAnsi="Arial"/>
      <w:sz w:val="20"/>
      <w:szCs w:val="20"/>
    </w:rPr>
  </w:style>
  <w:style w:type="character" w:customStyle="1" w:styleId="1Znak">
    <w:name w:val="1 Znak"/>
    <w:link w:val="1"/>
    <w:rsid w:val="00424387"/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6369C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6369C3"/>
    <w:rPr>
      <w:sz w:val="16"/>
      <w:szCs w:val="16"/>
    </w:rPr>
  </w:style>
  <w:style w:type="paragraph" w:styleId="Bezodstpw">
    <w:name w:val="No Spacing"/>
    <w:uiPriority w:val="1"/>
    <w:qFormat/>
    <w:rsid w:val="00AC3E02"/>
    <w:pPr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Obiekt Znak,List Paragraph1 Znak,normalny tekst Znak,List Paragraph Znak,Akapit z listą11 Znak,Wypunktowanie Znak,BulletC Znak,Numerowanie Znak,Nagłowek 3 Znak,Dot pt Znak,F5 List Paragraph Znak,Recommendation Znak,lp1 Znak,L1 Znak"/>
    <w:link w:val="Akapitzlist"/>
    <w:uiPriority w:val="34"/>
    <w:qFormat/>
    <w:locked/>
    <w:rsid w:val="005D4579"/>
    <w:rPr>
      <w:rFonts w:ascii="Calibri" w:eastAsia="Calibri" w:hAnsi="Calibri"/>
      <w:sz w:val="22"/>
      <w:szCs w:val="22"/>
      <w:lang w:eastAsia="en-US"/>
    </w:rPr>
  </w:style>
  <w:style w:type="character" w:customStyle="1" w:styleId="acopre">
    <w:name w:val="acopre"/>
    <w:basedOn w:val="Domylnaczcionkaakapitu"/>
    <w:rsid w:val="005C3A86"/>
  </w:style>
  <w:style w:type="table" w:styleId="Tabela-Siatka">
    <w:name w:val="Table Grid"/>
    <w:basedOn w:val="Standardowy"/>
    <w:uiPriority w:val="59"/>
    <w:rsid w:val="004352D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AF54E6"/>
    <w:rPr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2495F"/>
    <w:pPr>
      <w:ind w:firstLine="397"/>
      <w:jc w:val="both"/>
    </w:pPr>
    <w:rPr>
      <w:rFonts w:eastAsiaTheme="minorHAnsi" w:cstheme="minorBidi"/>
      <w:kern w:val="2"/>
      <w:sz w:val="20"/>
      <w:szCs w:val="20"/>
      <w:lang w:eastAsia="en-US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2495F"/>
    <w:rPr>
      <w:rFonts w:eastAsiaTheme="minorHAnsi" w:cstheme="minorBidi"/>
      <w:kern w:val="2"/>
      <w:lang w:eastAsia="en-US"/>
      <w14:ligatures w14:val="standardContextual"/>
    </w:rPr>
  </w:style>
  <w:style w:type="paragraph" w:customStyle="1" w:styleId="LPTnormalny">
    <w:name w:val="LPT normalny"/>
    <w:basedOn w:val="Normalny"/>
    <w:link w:val="LPTnormalnyZnak"/>
    <w:qFormat/>
    <w:rsid w:val="00F75110"/>
    <w:pPr>
      <w:spacing w:before="200" w:after="200" w:line="276" w:lineRule="auto"/>
      <w:jc w:val="both"/>
    </w:pPr>
    <w:rPr>
      <w:rFonts w:ascii="Calibri" w:hAnsi="Calibri" w:cs="Calibri"/>
      <w:lang w:eastAsia="ar-SA"/>
    </w:rPr>
  </w:style>
  <w:style w:type="character" w:customStyle="1" w:styleId="LPTnormalnyZnak">
    <w:name w:val="LPT normalny Znak"/>
    <w:link w:val="LPTnormalny"/>
    <w:rsid w:val="00F75110"/>
    <w:rPr>
      <w:rFonts w:ascii="Calibri" w:hAnsi="Calibri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3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3D3B04-CAD3-4176-A73F-E17E23E65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</Pages>
  <Words>1063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Załącznik:</vt:lpstr>
    </vt:vector>
  </TitlesOfParts>
  <Company>ZDMIKP</Company>
  <LinksUpToDate>false</LinksUpToDate>
  <CharactersWithSpaces>7428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Załącznik:</dc:title>
  <dc:creator>peszynski</dc:creator>
  <cp:lastModifiedBy>Julia Suchocka</cp:lastModifiedBy>
  <cp:revision>18</cp:revision>
  <cp:lastPrinted>2024-03-08T08:45:00Z</cp:lastPrinted>
  <dcterms:created xsi:type="dcterms:W3CDTF">2025-10-02T13:17:00Z</dcterms:created>
  <dcterms:modified xsi:type="dcterms:W3CDTF">2025-11-04T06:52:00Z</dcterms:modified>
</cp:coreProperties>
</file>